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jc w:val="left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 xml:space="preserve">         </w:t>
      </w:r>
    </w:p>
    <w:p>
      <w:pPr>
        <w:adjustRightInd w:val="0"/>
        <w:snapToGrid w:val="0"/>
        <w:jc w:val="center"/>
        <w:rPr>
          <w:rFonts w:hint="eastAsia" w:ascii="方正小标宋简体" w:hAnsi="华文中宋" w:eastAsia="方正小标宋简体"/>
          <w:b/>
          <w:sz w:val="48"/>
          <w:szCs w:val="48"/>
          <w:lang w:val="en-US" w:eastAsia="zh-CN"/>
        </w:rPr>
      </w:pPr>
      <w:r>
        <w:rPr>
          <w:rFonts w:hint="eastAsia" w:ascii="方正小标宋简体" w:hAnsi="华文中宋" w:eastAsia="方正小标宋简体"/>
          <w:b/>
          <w:sz w:val="48"/>
          <w:szCs w:val="48"/>
        </w:rPr>
        <w:t>福建省</w:t>
      </w:r>
      <w:r>
        <w:rPr>
          <w:rFonts w:hint="eastAsia" w:ascii="方正小标宋简体" w:hAnsi="华文中宋" w:eastAsia="方正小标宋简体"/>
          <w:b/>
          <w:sz w:val="48"/>
          <w:szCs w:val="48"/>
          <w:lang w:val="en-US" w:eastAsia="zh-CN"/>
        </w:rPr>
        <w:t>促进海洋与渔业产业高质量发展</w:t>
      </w:r>
    </w:p>
    <w:p>
      <w:pPr>
        <w:adjustRightInd w:val="0"/>
        <w:snapToGrid w:val="0"/>
        <w:jc w:val="center"/>
        <w:rPr>
          <w:rFonts w:ascii="方正小标宋简体" w:hAnsi="华文中宋" w:eastAsia="方正小标宋简体"/>
          <w:b/>
          <w:sz w:val="48"/>
          <w:szCs w:val="48"/>
        </w:rPr>
      </w:pPr>
      <w:r>
        <w:rPr>
          <w:rFonts w:hint="eastAsia" w:ascii="方正小标宋简体" w:hAnsi="华文中宋" w:eastAsia="方正小标宋简体"/>
          <w:b/>
          <w:sz w:val="48"/>
          <w:szCs w:val="48"/>
        </w:rPr>
        <w:t>专项资金项目</w:t>
      </w:r>
    </w:p>
    <w:p>
      <w:pPr>
        <w:spacing w:beforeLines="100" w:afterLines="100" w:line="360" w:lineRule="auto"/>
        <w:jc w:val="center"/>
        <w:rPr>
          <w:rFonts w:ascii="黑体" w:eastAsia="黑体"/>
          <w:sz w:val="72"/>
          <w:szCs w:val="72"/>
        </w:rPr>
      </w:pPr>
      <w:r>
        <w:rPr>
          <w:rFonts w:hint="eastAsia" w:ascii="黑体" w:eastAsia="黑体"/>
          <w:sz w:val="72"/>
          <w:szCs w:val="72"/>
        </w:rPr>
        <w:t>申</w:t>
      </w:r>
    </w:p>
    <w:p>
      <w:pPr>
        <w:spacing w:beforeLines="100" w:afterLines="100" w:line="360" w:lineRule="auto"/>
        <w:jc w:val="center"/>
        <w:rPr>
          <w:rFonts w:ascii="黑体" w:eastAsia="黑体"/>
          <w:sz w:val="72"/>
          <w:szCs w:val="72"/>
        </w:rPr>
      </w:pPr>
      <w:r>
        <w:rPr>
          <w:rFonts w:hint="eastAsia" w:ascii="黑体" w:eastAsia="黑体"/>
          <w:sz w:val="72"/>
          <w:szCs w:val="72"/>
        </w:rPr>
        <w:t>请</w:t>
      </w:r>
    </w:p>
    <w:p>
      <w:pPr>
        <w:spacing w:beforeLines="100" w:afterLines="100" w:line="360" w:lineRule="auto"/>
        <w:jc w:val="center"/>
        <w:rPr>
          <w:rFonts w:ascii="黑体" w:eastAsia="黑体"/>
          <w:sz w:val="72"/>
          <w:szCs w:val="72"/>
        </w:rPr>
      </w:pPr>
      <w:r>
        <w:rPr>
          <w:rFonts w:hint="eastAsia" w:ascii="黑体" w:eastAsia="黑体"/>
          <w:sz w:val="72"/>
          <w:szCs w:val="72"/>
        </w:rPr>
        <w:t>书</w:t>
      </w:r>
    </w:p>
    <w:p/>
    <w:p>
      <w:pPr>
        <w:adjustRightInd w:val="0"/>
        <w:snapToGrid w:val="0"/>
        <w:spacing w:beforeLines="50" w:afterLines="50" w:line="360" w:lineRule="auto"/>
        <w:ind w:firstLine="462" w:firstLineChars="150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</w:t>
      </w:r>
    </w:p>
    <w:p>
      <w:pPr>
        <w:adjustRightInd w:val="0"/>
        <w:snapToGrid w:val="0"/>
        <w:spacing w:beforeLines="50" w:afterLines="50" w:line="360" w:lineRule="auto"/>
        <w:ind w:firstLine="462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项目申</w:t>
      </w:r>
      <w:r>
        <w:rPr>
          <w:rFonts w:hint="eastAsia" w:ascii="仿宋" w:hAnsi="仿宋" w:eastAsia="仿宋"/>
          <w:sz w:val="32"/>
          <w:szCs w:val="32"/>
          <w:lang w:eastAsia="zh-CN"/>
        </w:rPr>
        <w:t>报</w:t>
      </w:r>
      <w:r>
        <w:rPr>
          <w:rFonts w:hint="eastAsia" w:ascii="仿宋" w:hAnsi="仿宋" w:eastAsia="仿宋"/>
          <w:sz w:val="32"/>
          <w:szCs w:val="32"/>
        </w:rPr>
        <w:t>单位（公章）：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</w:p>
    <w:p>
      <w:pPr>
        <w:adjustRightInd w:val="0"/>
        <w:snapToGrid w:val="0"/>
        <w:spacing w:beforeLines="50" w:afterLines="50" w:line="360" w:lineRule="auto"/>
        <w:ind w:firstLine="462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项目负责人（签字）：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</w:p>
    <w:p>
      <w:pPr>
        <w:adjustRightInd w:val="0"/>
        <w:snapToGrid w:val="0"/>
        <w:spacing w:beforeLines="50" w:afterLines="50" w:line="360" w:lineRule="auto"/>
        <w:ind w:firstLine="462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起止期限：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福建省海洋与渔业局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二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O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二三年   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hint="eastAsia" w:ascii="宋体" w:hAnsi="宋体"/>
          <w:sz w:val="32"/>
          <w:szCs w:val="32"/>
        </w:rPr>
      </w:pPr>
    </w:p>
    <w:p>
      <w:pPr>
        <w:keepNext w:val="0"/>
        <w:keepLines w:val="0"/>
        <w:adjustRightInd w:val="0"/>
        <w:snapToGrid w:val="0"/>
        <w:spacing w:before="120" w:after="120" w:line="240" w:lineRule="atLeast"/>
        <w:jc w:val="center"/>
        <w:rPr>
          <w:rFonts w:ascii="宋体" w:hAnsi="宋体"/>
          <w:sz w:val="32"/>
          <w:szCs w:val="32"/>
        </w:rPr>
        <w:sectPr>
          <w:footerReference r:id="rId5" w:type="default"/>
          <w:pgSz w:w="11906" w:h="16838"/>
          <w:pgMar w:top="1304" w:right="1588" w:bottom="1304" w:left="1588" w:header="851" w:footer="68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pStyle w:val="2"/>
        <w:spacing w:before="120" w:after="120" w:line="500" w:lineRule="exact"/>
        <w:jc w:val="center"/>
        <w:rPr>
          <w:rFonts w:ascii="黑体" w:eastAsia="黑体"/>
          <w:b w:val="0"/>
          <w:bCs w:val="0"/>
          <w:sz w:val="32"/>
          <w:szCs w:val="32"/>
        </w:rPr>
      </w:pPr>
      <w:bookmarkStart w:id="0" w:name="_Toc43475470"/>
      <w:r>
        <w:rPr>
          <w:rFonts w:hint="eastAsia" w:ascii="黑体" w:eastAsia="黑体"/>
          <w:b w:val="0"/>
          <w:bCs w:val="0"/>
          <w:sz w:val="32"/>
          <w:szCs w:val="32"/>
        </w:rPr>
        <w:t>项目信息表</w:t>
      </w:r>
      <w:bookmarkEnd w:id="0"/>
    </w:p>
    <w:tbl>
      <w:tblPr>
        <w:tblStyle w:val="6"/>
        <w:tblpPr w:leftFromText="180" w:rightFromText="180" w:vertAnchor="text" w:horzAnchor="page" w:tblpXSpec="center" w:tblpY="34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230"/>
        <w:gridCol w:w="1747"/>
        <w:gridCol w:w="828"/>
        <w:gridCol w:w="399"/>
        <w:gridCol w:w="503"/>
        <w:gridCol w:w="54"/>
        <w:gridCol w:w="1185"/>
        <w:gridCol w:w="295"/>
        <w:gridCol w:w="907"/>
        <w:gridCol w:w="302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项目名称</w:t>
            </w:r>
          </w:p>
        </w:tc>
        <w:tc>
          <w:tcPr>
            <w:tcW w:w="7534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hint="eastAsia" w:ascii="仿宋" w:hAnsi="仿宋" w:eastAsia="仿宋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  <w:lang w:eastAsia="zh-CN"/>
              </w:rPr>
              <w:t>申报年度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hint="eastAsia" w:ascii="仿宋" w:hAnsi="仿宋" w:eastAsia="仿宋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  <w:lang w:val="en-US" w:eastAsia="zh-CN"/>
              </w:rPr>
              <w:t xml:space="preserve">       年度</w:t>
            </w:r>
          </w:p>
        </w:tc>
        <w:tc>
          <w:tcPr>
            <w:tcW w:w="1742" w:type="dxa"/>
            <w:gridSpan w:val="3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hint="eastAsia" w:ascii="仿宋" w:hAnsi="仿宋" w:eastAsia="仿宋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  <w:lang w:eastAsia="zh-CN"/>
              </w:rPr>
              <w:t>实施年限</w:t>
            </w:r>
          </w:p>
        </w:tc>
        <w:tc>
          <w:tcPr>
            <w:tcW w:w="2818" w:type="dxa"/>
            <w:gridSpan w:val="4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hint="default" w:ascii="仿宋" w:hAnsi="仿宋" w:eastAsia="仿宋" w:cs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  <w:lang w:val="en-US" w:eastAsia="zh-CN"/>
              </w:rPr>
              <w:t xml:space="preserve">    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hint="eastAsia" w:ascii="仿宋" w:hAnsi="仿宋" w:eastAsia="仿宋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  <w:lang w:eastAsia="zh-CN"/>
              </w:rPr>
              <w:t>项目起始时间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hint="eastAsia" w:ascii="仿宋" w:hAnsi="仿宋" w:eastAsia="仿宋" w:cs="仿宋_GB2312"/>
                <w:sz w:val="24"/>
                <w:szCs w:val="21"/>
                <w:lang w:eastAsia="zh-CN"/>
              </w:rPr>
            </w:pPr>
          </w:p>
        </w:tc>
        <w:tc>
          <w:tcPr>
            <w:tcW w:w="1742" w:type="dxa"/>
            <w:gridSpan w:val="3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  <w:lang w:eastAsia="zh-CN"/>
              </w:rPr>
              <w:t>项目结束时间</w:t>
            </w:r>
          </w:p>
        </w:tc>
        <w:tc>
          <w:tcPr>
            <w:tcW w:w="2818" w:type="dxa"/>
            <w:gridSpan w:val="4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703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项目经费预算</w:t>
            </w:r>
          </w:p>
        </w:tc>
        <w:tc>
          <w:tcPr>
            <w:tcW w:w="174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right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万元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left"/>
              <w:rPr>
                <w:rFonts w:ascii="仿宋" w:hAnsi="仿宋" w:eastAsia="仿宋" w:cs="仿宋_GB2312"/>
                <w:i/>
                <w:iCs/>
                <w:color w:val="0000FF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申请补助资金</w:t>
            </w:r>
          </w:p>
        </w:tc>
        <w:tc>
          <w:tcPr>
            <w:tcW w:w="281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right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right"/>
              <w:rPr>
                <w:rFonts w:ascii="仿宋" w:hAnsi="仿宋" w:eastAsia="仿宋" w:cs="仿宋_GB2312"/>
                <w:sz w:val="24"/>
                <w:szCs w:val="21"/>
              </w:rPr>
            </w:pPr>
          </w:p>
        </w:tc>
        <w:tc>
          <w:tcPr>
            <w:tcW w:w="296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left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其他财政拨款</w:t>
            </w:r>
          </w:p>
        </w:tc>
        <w:tc>
          <w:tcPr>
            <w:tcW w:w="281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right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right"/>
              <w:rPr>
                <w:rFonts w:ascii="仿宋" w:hAnsi="仿宋" w:eastAsia="仿宋" w:cs="仿宋_GB2312"/>
                <w:sz w:val="24"/>
                <w:szCs w:val="21"/>
              </w:rPr>
            </w:pPr>
          </w:p>
        </w:tc>
        <w:tc>
          <w:tcPr>
            <w:tcW w:w="296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left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申报单位自筹资金</w:t>
            </w:r>
          </w:p>
        </w:tc>
        <w:tc>
          <w:tcPr>
            <w:tcW w:w="281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right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right"/>
              <w:rPr>
                <w:rFonts w:ascii="仿宋" w:hAnsi="仿宋" w:eastAsia="仿宋" w:cs="仿宋_GB2312"/>
                <w:sz w:val="24"/>
                <w:szCs w:val="21"/>
              </w:rPr>
            </w:pPr>
          </w:p>
        </w:tc>
        <w:tc>
          <w:tcPr>
            <w:tcW w:w="296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left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其他参与单位自筹资金</w:t>
            </w:r>
          </w:p>
        </w:tc>
        <w:tc>
          <w:tcPr>
            <w:tcW w:w="281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right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703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项目负责人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姓  名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hint="eastAsia" w:ascii="仿宋" w:hAnsi="仿宋" w:eastAsia="仿宋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出生日期</w:t>
            </w:r>
          </w:p>
        </w:tc>
        <w:tc>
          <w:tcPr>
            <w:tcW w:w="281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hint="eastAsia" w:ascii="仿宋" w:hAnsi="仿宋" w:eastAsia="仿宋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学  位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 xml:space="preserve">□博士     □硕士           </w:t>
            </w:r>
            <w:r>
              <w:rPr>
                <w:rFonts w:hint="eastAsia" w:ascii="仿宋" w:hAnsi="仿宋" w:eastAsia="仿宋" w:cs="仿宋_GB2312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sz w:val="24"/>
                <w:szCs w:val="21"/>
              </w:rPr>
              <w:t xml:space="preserve">学士     </w:t>
            </w:r>
            <w:r>
              <w:rPr>
                <w:rFonts w:hint="eastAsia" w:ascii="仿宋" w:hAnsi="仿宋" w:eastAsia="仿宋" w:cs="仿宋_GB2312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_GB2312"/>
                <w:sz w:val="24"/>
                <w:szCs w:val="21"/>
              </w:rPr>
              <w:t>其他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性  别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hint="eastAsia" w:ascii="仿宋" w:hAnsi="仿宋" w:eastAsia="仿宋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职  称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hint="eastAsia" w:ascii="仿宋" w:hAnsi="仿宋" w:eastAsia="仿宋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专  业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hint="eastAsia" w:ascii="仿宋" w:hAnsi="仿宋" w:eastAsia="仿宋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所在单位</w:t>
            </w:r>
          </w:p>
        </w:tc>
        <w:tc>
          <w:tcPr>
            <w:tcW w:w="5787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hint="eastAsia" w:ascii="仿宋" w:hAnsi="仿宋" w:eastAsia="仿宋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身份证号码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hint="eastAsia" w:ascii="仿宋" w:hAnsi="仿宋" w:eastAsia="仿宋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手机号码</w:t>
            </w:r>
          </w:p>
        </w:tc>
        <w:tc>
          <w:tcPr>
            <w:tcW w:w="281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hint="eastAsia" w:ascii="仿宋" w:hAnsi="仿宋" w:eastAsia="仿宋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办公电话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hint="eastAsia" w:ascii="仿宋" w:hAnsi="仿宋" w:eastAsia="仿宋" w:cs="仿宋_GB2312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电子邮箱</w:t>
            </w:r>
          </w:p>
        </w:tc>
        <w:tc>
          <w:tcPr>
            <w:tcW w:w="281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hint="eastAsia" w:ascii="仿宋" w:hAnsi="仿宋" w:eastAsia="仿宋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47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申请</w:t>
            </w:r>
          </w:p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单</w:t>
            </w:r>
          </w:p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位</w:t>
            </w:r>
          </w:p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信</w:t>
            </w:r>
          </w:p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息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单位名称</w:t>
            </w:r>
          </w:p>
        </w:tc>
        <w:tc>
          <w:tcPr>
            <w:tcW w:w="7534" w:type="dxa"/>
            <w:gridSpan w:val="10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hint="eastAsia" w:ascii="仿宋" w:hAnsi="仿宋" w:eastAsia="仿宋" w:cs="仿宋_GB2312"/>
                <w:bCs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b/>
                <w:bCs/>
                <w:sz w:val="24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通讯地址</w:t>
            </w:r>
          </w:p>
        </w:tc>
        <w:tc>
          <w:tcPr>
            <w:tcW w:w="5011" w:type="dxa"/>
            <w:gridSpan w:val="7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hint="eastAsia" w:ascii="仿宋" w:hAnsi="仿宋" w:eastAsia="仿宋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邮政编码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hint="eastAsia" w:ascii="仿宋" w:hAnsi="仿宋" w:eastAsia="仿宋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b/>
                <w:bCs/>
                <w:sz w:val="24"/>
                <w:szCs w:val="21"/>
              </w:rPr>
            </w:pPr>
          </w:p>
        </w:tc>
        <w:tc>
          <w:tcPr>
            <w:tcW w:w="1230" w:type="dxa"/>
            <w:vMerge w:val="restart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联系人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姓　名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right="-154" w:rightChars="-50"/>
              <w:jc w:val="center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处（室）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hint="eastAsia" w:ascii="仿宋" w:hAnsi="仿宋" w:eastAsia="仿宋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职  务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hint="eastAsia" w:ascii="仿宋" w:hAnsi="仿宋" w:eastAsia="仿宋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b/>
                <w:bCs/>
                <w:sz w:val="24"/>
                <w:szCs w:val="21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b/>
                <w:bCs/>
                <w:sz w:val="24"/>
                <w:szCs w:val="21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联系电话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ind w:right="-154" w:rightChars="-50"/>
              <w:rPr>
                <w:rFonts w:hint="eastAsia" w:ascii="仿宋" w:hAnsi="仿宋" w:eastAsia="仿宋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传  真</w:t>
            </w: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hint="eastAsia" w:ascii="仿宋" w:hAnsi="仿宋" w:eastAsia="仿宋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手  机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hint="eastAsia" w:ascii="仿宋" w:hAnsi="仿宋" w:eastAsia="仿宋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b/>
                <w:bCs/>
                <w:sz w:val="24"/>
                <w:szCs w:val="21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b/>
                <w:bCs/>
                <w:sz w:val="24"/>
                <w:szCs w:val="21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电子信箱</w:t>
            </w:r>
          </w:p>
        </w:tc>
        <w:tc>
          <w:tcPr>
            <w:tcW w:w="5787" w:type="dxa"/>
            <w:gridSpan w:val="9"/>
            <w:noWrap w:val="0"/>
            <w:vAlign w:val="center"/>
          </w:tcPr>
          <w:p>
            <w:pPr>
              <w:tabs>
                <w:tab w:val="left" w:pos="1080"/>
              </w:tabs>
              <w:adjustRightInd w:val="0"/>
              <w:snapToGrid w:val="0"/>
              <w:spacing w:beforeLines="30" w:afterLines="30"/>
              <w:jc w:val="center"/>
              <w:rPr>
                <w:rFonts w:hint="eastAsia" w:ascii="仿宋" w:hAnsi="仿宋" w:eastAsia="仿宋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703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参加人数</w:t>
            </w:r>
          </w:p>
        </w:tc>
        <w:tc>
          <w:tcPr>
            <w:tcW w:w="174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1"/>
              </w:rPr>
              <w:t>人。其中：</w:t>
            </w:r>
          </w:p>
        </w:tc>
        <w:tc>
          <w:tcPr>
            <w:tcW w:w="5787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高级</w:t>
            </w:r>
            <w:r>
              <w:rPr>
                <w:rFonts w:hint="eastAsia" w:ascii="仿宋" w:hAnsi="仿宋" w:eastAsia="仿宋" w:cs="仿宋_GB2312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1"/>
              </w:rPr>
              <w:t>人，中级</w:t>
            </w:r>
            <w:r>
              <w:rPr>
                <w:rFonts w:hint="eastAsia" w:ascii="仿宋" w:hAnsi="仿宋" w:eastAsia="仿宋" w:cs="仿宋_GB2312"/>
                <w:sz w:val="24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1"/>
              </w:rPr>
              <w:t>人，初级</w:t>
            </w:r>
            <w:r>
              <w:rPr>
                <w:rFonts w:hint="eastAsia" w:ascii="仿宋" w:hAnsi="仿宋" w:eastAsia="仿宋" w:cs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1"/>
              </w:rPr>
              <w:t>人，其他</w:t>
            </w:r>
            <w:r>
              <w:rPr>
                <w:rFonts w:hint="eastAsia" w:ascii="仿宋" w:hAnsi="仿宋" w:eastAsia="仿宋" w:cs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1"/>
              </w:rPr>
              <w:t>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703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</w:p>
        </w:tc>
        <w:tc>
          <w:tcPr>
            <w:tcW w:w="174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</w:p>
        </w:tc>
        <w:tc>
          <w:tcPr>
            <w:tcW w:w="5787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beforeLines="30" w:afterLines="30"/>
              <w:jc w:val="center"/>
              <w:rPr>
                <w:rFonts w:ascii="仿宋" w:hAnsi="仿宋" w:eastAsia="仿宋" w:cs="仿宋_GB2312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  <w:szCs w:val="21"/>
              </w:rPr>
              <w:t>博士</w:t>
            </w:r>
            <w:r>
              <w:rPr>
                <w:rFonts w:hint="eastAsia" w:ascii="仿宋" w:hAnsi="仿宋" w:eastAsia="仿宋" w:cs="仿宋_GB2312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1"/>
              </w:rPr>
              <w:t>人，硕士</w:t>
            </w:r>
            <w:r>
              <w:rPr>
                <w:rFonts w:hint="eastAsia" w:ascii="仿宋" w:hAnsi="仿宋" w:eastAsia="仿宋" w:cs="仿宋_GB2312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1"/>
              </w:rPr>
              <w:t>人，学士</w:t>
            </w:r>
            <w:r>
              <w:rPr>
                <w:rFonts w:hint="eastAsia" w:ascii="仿宋" w:hAnsi="仿宋" w:eastAsia="仿宋" w:cs="仿宋_GB2312"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1"/>
              </w:rPr>
              <w:t>人，其他</w:t>
            </w:r>
            <w:r>
              <w:rPr>
                <w:rFonts w:hint="eastAsia" w:ascii="仿宋" w:hAnsi="仿宋" w:eastAsia="仿宋" w:cs="仿宋_GB2312"/>
                <w:sz w:val="24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  <w:szCs w:val="21"/>
              </w:rPr>
              <w:t>人。</w:t>
            </w:r>
          </w:p>
        </w:tc>
      </w:tr>
    </w:tbl>
    <w:p>
      <w:pPr>
        <w:snapToGrid w:val="0"/>
        <w:spacing w:line="400" w:lineRule="exact"/>
        <w:ind w:firstLine="619" w:firstLineChars="200"/>
        <w:outlineLvl w:val="0"/>
        <w:rPr>
          <w:b/>
          <w:sz w:val="32"/>
          <w:szCs w:val="32"/>
        </w:rPr>
      </w:pPr>
    </w:p>
    <w:p>
      <w:pPr>
        <w:pStyle w:val="2"/>
        <w:spacing w:before="120" w:after="120" w:line="400" w:lineRule="exact"/>
        <w:rPr>
          <w:rFonts w:eastAsia="黑体"/>
          <w:sz w:val="32"/>
          <w:szCs w:val="32"/>
        </w:rPr>
      </w:pPr>
      <w:r>
        <w:rPr>
          <w:rFonts w:eastAsia="黑体"/>
          <w:b w:val="0"/>
          <w:sz w:val="32"/>
          <w:szCs w:val="32"/>
        </w:rPr>
        <w:br w:type="page"/>
      </w:r>
      <w:bookmarkStart w:id="1" w:name="_Toc43475471"/>
      <w:r>
        <w:rPr>
          <w:rFonts w:hint="eastAsia" w:eastAsia="黑体"/>
          <w:b w:val="0"/>
          <w:bCs w:val="0"/>
          <w:sz w:val="32"/>
          <w:szCs w:val="32"/>
        </w:rPr>
        <w:t>一、立项依据</w:t>
      </w:r>
      <w:bookmarkEnd w:id="1"/>
    </w:p>
    <w:p>
      <w:pPr>
        <w:snapToGrid w:val="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（①</w:t>
      </w:r>
      <w:r>
        <w:rPr>
          <w:rFonts w:ascii="仿宋_GB2312" w:eastAsia="仿宋_GB2312"/>
          <w:sz w:val="24"/>
        </w:rPr>
        <w:t>国内外技术发展现状</w:t>
      </w:r>
      <w:r>
        <w:rPr>
          <w:rFonts w:hint="eastAsia" w:ascii="仿宋_GB2312" w:eastAsia="仿宋_GB2312"/>
          <w:sz w:val="24"/>
        </w:rPr>
        <w:t>；②</w:t>
      </w:r>
      <w:r>
        <w:rPr>
          <w:rFonts w:ascii="仿宋_GB2312" w:eastAsia="仿宋_GB2312"/>
          <w:sz w:val="24"/>
        </w:rPr>
        <w:t>技术瓶颈和发展趋势</w:t>
      </w:r>
      <w:r>
        <w:rPr>
          <w:rFonts w:hint="eastAsia" w:ascii="仿宋_GB2312" w:eastAsia="仿宋_GB2312"/>
          <w:sz w:val="24"/>
        </w:rPr>
        <w:t>；③</w:t>
      </w:r>
      <w:r>
        <w:rPr>
          <w:rFonts w:ascii="仿宋_GB2312" w:eastAsia="仿宋_GB2312"/>
          <w:sz w:val="24"/>
        </w:rPr>
        <w:t>知识产权情况</w:t>
      </w:r>
      <w:r>
        <w:rPr>
          <w:rFonts w:hint="eastAsia" w:ascii="仿宋_GB2312" w:eastAsia="仿宋_GB2312"/>
          <w:sz w:val="24"/>
        </w:rPr>
        <w:t>；④项目</w:t>
      </w:r>
      <w:r>
        <w:rPr>
          <w:rFonts w:hint="eastAsia" w:ascii="仿宋_GB2312" w:eastAsia="仿宋_GB2312"/>
          <w:sz w:val="24"/>
          <w:lang w:eastAsia="zh-CN"/>
        </w:rPr>
        <w:t>实施</w:t>
      </w:r>
      <w:r>
        <w:rPr>
          <w:rFonts w:hint="eastAsia" w:ascii="仿宋_GB2312" w:eastAsia="仿宋_GB2312"/>
          <w:sz w:val="24"/>
        </w:rPr>
        <w:t>对福建</w:t>
      </w:r>
      <w:r>
        <w:rPr>
          <w:rFonts w:hint="eastAsia" w:ascii="仿宋_GB2312" w:eastAsia="仿宋_GB2312"/>
          <w:sz w:val="24"/>
          <w:lang w:eastAsia="zh-CN"/>
        </w:rPr>
        <w:t>海洋与渔业产业高质量发展</w:t>
      </w:r>
      <w:r>
        <w:rPr>
          <w:rFonts w:hint="eastAsia" w:ascii="仿宋_GB2312" w:eastAsia="仿宋_GB2312"/>
          <w:sz w:val="24"/>
        </w:rPr>
        <w:t>的</w:t>
      </w:r>
      <w:r>
        <w:rPr>
          <w:rFonts w:hint="eastAsia" w:ascii="仿宋_GB2312" w:eastAsia="仿宋_GB2312"/>
          <w:sz w:val="24"/>
          <w:lang w:eastAsia="zh-CN"/>
        </w:rPr>
        <w:t>推动</w:t>
      </w:r>
      <w:r>
        <w:rPr>
          <w:rFonts w:hint="eastAsia" w:ascii="仿宋_GB2312" w:eastAsia="仿宋_GB2312"/>
          <w:sz w:val="24"/>
        </w:rPr>
        <w:t>作用及产业化前景等）</w:t>
      </w:r>
    </w:p>
    <w:tbl>
      <w:tblPr>
        <w:tblStyle w:val="6"/>
        <w:tblpPr w:leftFromText="180" w:rightFromText="180" w:vertAnchor="text" w:horzAnchor="margin" w:tblpXSpec="center" w:tblpY="19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7" w:hRule="atLeast"/>
          <w:jc w:val="center"/>
        </w:trPr>
        <w:tc>
          <w:tcPr>
            <w:tcW w:w="9036" w:type="dxa"/>
            <w:noWrap w:val="0"/>
            <w:vAlign w:val="top"/>
          </w:tcPr>
          <w:p>
            <w:pPr>
              <w:spacing w:line="500" w:lineRule="exact"/>
              <w:ind w:firstLine="456" w:firstLineChars="200"/>
              <w:rPr>
                <w:rFonts w:ascii="宋体" w:hAnsi="宋体"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</w:tc>
      </w:tr>
    </w:tbl>
    <w:p>
      <w:pPr>
        <w:pStyle w:val="2"/>
        <w:spacing w:before="120" w:after="120" w:line="400" w:lineRule="exact"/>
        <w:rPr>
          <w:rFonts w:eastAsia="黑体"/>
          <w:sz w:val="32"/>
          <w:szCs w:val="32"/>
        </w:rPr>
      </w:pPr>
      <w:r>
        <w:rPr>
          <w:rFonts w:eastAsia="黑体"/>
          <w:sz w:val="30"/>
        </w:rPr>
        <w:br w:type="page"/>
      </w:r>
      <w:bookmarkStart w:id="2" w:name="_Toc43475472"/>
      <w:r>
        <w:rPr>
          <w:rFonts w:hint="eastAsia" w:eastAsia="黑体"/>
          <w:b w:val="0"/>
          <w:bCs w:val="0"/>
          <w:sz w:val="32"/>
          <w:szCs w:val="32"/>
        </w:rPr>
        <w:t>二、目标和任务</w:t>
      </w:r>
      <w:bookmarkEnd w:id="2"/>
    </w:p>
    <w:p>
      <w:pPr>
        <w:snapToGrid w:val="0"/>
        <w:spacing w:line="400" w:lineRule="exac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</w:t>
      </w:r>
      <w:r>
        <w:rPr>
          <w:rFonts w:hint="eastAsia" w:ascii="仿宋_GB2312" w:eastAsia="仿宋_GB2312"/>
          <w:sz w:val="24"/>
        </w:rPr>
        <w:t>①</w:t>
      </w:r>
      <w:r>
        <w:rPr>
          <w:rFonts w:hint="eastAsia" w:eastAsia="仿宋_GB2312"/>
          <w:sz w:val="24"/>
        </w:rPr>
        <w:t>研究目标；</w:t>
      </w:r>
      <w:r>
        <w:rPr>
          <w:rFonts w:hint="eastAsia" w:ascii="仿宋_GB2312" w:eastAsia="仿宋_GB2312"/>
          <w:sz w:val="24"/>
        </w:rPr>
        <w:t>②</w:t>
      </w:r>
      <w:r>
        <w:rPr>
          <w:rFonts w:hint="eastAsia" w:eastAsia="仿宋_GB2312"/>
          <w:sz w:val="24"/>
        </w:rPr>
        <w:t>主要研究内容和任务；</w:t>
      </w:r>
      <w:r>
        <w:rPr>
          <w:rFonts w:hint="eastAsia" w:ascii="仿宋_GB2312" w:eastAsia="仿宋_GB2312"/>
          <w:sz w:val="24"/>
        </w:rPr>
        <w:t>③开发方案及技术路线；④</w:t>
      </w:r>
      <w:r>
        <w:rPr>
          <w:rFonts w:hint="eastAsia" w:eastAsia="仿宋_GB2312"/>
          <w:sz w:val="24"/>
        </w:rPr>
        <w:t>主要技术难点和问题</w:t>
      </w:r>
      <w:r>
        <w:rPr>
          <w:rFonts w:hint="eastAsia" w:ascii="仿宋_GB2312" w:eastAsia="仿宋_GB2312"/>
          <w:sz w:val="24"/>
        </w:rPr>
        <w:t>；⑤</w:t>
      </w:r>
      <w:r>
        <w:rPr>
          <w:rFonts w:hint="eastAsia" w:eastAsia="仿宋_GB2312"/>
          <w:sz w:val="24"/>
        </w:rPr>
        <w:t>创新点；</w:t>
      </w:r>
      <w:r>
        <w:rPr>
          <w:rFonts w:hint="eastAsia" w:ascii="仿宋_GB2312" w:eastAsia="仿宋_GB2312"/>
          <w:sz w:val="24"/>
        </w:rPr>
        <w:t>⑥成果推广转化方案</w:t>
      </w:r>
      <w:r>
        <w:rPr>
          <w:rFonts w:hint="eastAsia" w:eastAsia="仿宋_GB2312"/>
          <w:sz w:val="24"/>
        </w:rPr>
        <w:t>等）</w:t>
      </w:r>
    </w:p>
    <w:tbl>
      <w:tblPr>
        <w:tblStyle w:val="6"/>
        <w:tblpPr w:leftFromText="180" w:rightFromText="180" w:vertAnchor="text" w:horzAnchor="margin" w:tblpX="1" w:tblpY="19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7" w:hRule="atLeast"/>
        </w:trPr>
        <w:tc>
          <w:tcPr>
            <w:tcW w:w="8880" w:type="dxa"/>
            <w:noWrap w:val="0"/>
            <w:vAlign w:val="top"/>
          </w:tcPr>
          <w:p>
            <w:pPr>
              <w:rPr>
                <w:rFonts w:eastAsia="黑体"/>
                <w:sz w:val="24"/>
              </w:rPr>
            </w:pPr>
          </w:p>
        </w:tc>
      </w:tr>
    </w:tbl>
    <w:p>
      <w:pPr>
        <w:rPr>
          <w:rFonts w:eastAsia="黑体"/>
          <w:b/>
          <w:sz w:val="32"/>
          <w:szCs w:val="32"/>
        </w:rPr>
      </w:pPr>
    </w:p>
    <w:p>
      <w:pPr>
        <w:pStyle w:val="2"/>
        <w:spacing w:before="120" w:after="120" w:line="400" w:lineRule="exact"/>
        <w:rPr>
          <w:rFonts w:hint="eastAsia" w:eastAsia="黑体"/>
          <w:b w:val="0"/>
          <w:bCs w:val="0"/>
          <w:sz w:val="32"/>
          <w:szCs w:val="32"/>
        </w:rPr>
      </w:pPr>
      <w:bookmarkStart w:id="3" w:name="_Toc43475473"/>
      <w:r>
        <w:rPr>
          <w:rFonts w:hint="eastAsia" w:eastAsia="黑体"/>
          <w:b w:val="0"/>
          <w:bCs w:val="0"/>
          <w:sz w:val="32"/>
          <w:szCs w:val="32"/>
        </w:rPr>
        <w:t>三、考核内容与指标</w:t>
      </w:r>
      <w:bookmarkEnd w:id="3"/>
    </w:p>
    <w:tbl>
      <w:tblPr>
        <w:tblStyle w:val="6"/>
        <w:tblpPr w:leftFromText="180" w:rightFromText="180" w:vertAnchor="text" w:horzAnchor="margin" w:tblpXSpec="center" w:tblpY="19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47" w:hRule="atLeast"/>
          <w:jc w:val="center"/>
        </w:trPr>
        <w:tc>
          <w:tcPr>
            <w:tcW w:w="9000" w:type="dxa"/>
            <w:noWrap w:val="0"/>
            <w:vAlign w:val="top"/>
          </w:tcPr>
          <w:p>
            <w:pPr>
              <w:rPr>
                <w:bCs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</w:tc>
      </w:tr>
    </w:tbl>
    <w:p>
      <w:pPr>
        <w:rPr>
          <w:rFonts w:eastAsia="黑体"/>
          <w:b/>
          <w:sz w:val="32"/>
          <w:szCs w:val="32"/>
        </w:rPr>
      </w:pPr>
    </w:p>
    <w:p>
      <w:pPr>
        <w:pStyle w:val="2"/>
        <w:spacing w:before="120" w:after="120" w:line="400" w:lineRule="exact"/>
        <w:rPr>
          <w:rFonts w:hint="eastAsia" w:eastAsia="黑体"/>
          <w:b w:val="0"/>
          <w:bCs w:val="0"/>
          <w:sz w:val="32"/>
          <w:szCs w:val="32"/>
        </w:rPr>
      </w:pPr>
      <w:bookmarkStart w:id="4" w:name="_Toc43475474"/>
      <w:r>
        <w:rPr>
          <w:rFonts w:hint="eastAsia" w:eastAsia="黑体"/>
          <w:b w:val="0"/>
          <w:bCs w:val="0"/>
          <w:sz w:val="32"/>
          <w:szCs w:val="32"/>
        </w:rPr>
        <w:t>四、进度安排</w:t>
      </w:r>
      <w:bookmarkEnd w:id="4"/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2600"/>
        <w:gridCol w:w="4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9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开始年月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结束年月</w:t>
            </w:r>
          </w:p>
        </w:tc>
        <w:tc>
          <w:tcPr>
            <w:tcW w:w="441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99" w:type="dxa"/>
            <w:noWrap w:val="0"/>
            <w:vAlign w:val="center"/>
          </w:tcPr>
          <w:p>
            <w:pPr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2600" w:type="dxa"/>
            <w:noWrap w:val="0"/>
            <w:vAlign w:val="center"/>
          </w:tcPr>
          <w:p>
            <w:pPr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4416" w:type="dxa"/>
            <w:noWrap w:val="0"/>
            <w:vAlign w:val="center"/>
          </w:tcPr>
          <w:p>
            <w:pPr>
              <w:spacing w:line="500" w:lineRule="exact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99" w:type="dxa"/>
            <w:noWrap w:val="0"/>
            <w:vAlign w:val="center"/>
          </w:tcPr>
          <w:p>
            <w:pPr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2600" w:type="dxa"/>
            <w:noWrap w:val="0"/>
            <w:vAlign w:val="center"/>
          </w:tcPr>
          <w:p>
            <w:pPr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4416" w:type="dxa"/>
            <w:noWrap w:val="0"/>
            <w:vAlign w:val="center"/>
          </w:tcPr>
          <w:p>
            <w:pPr>
              <w:spacing w:line="500" w:lineRule="exact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99" w:type="dxa"/>
            <w:noWrap w:val="0"/>
            <w:vAlign w:val="center"/>
          </w:tcPr>
          <w:p>
            <w:pPr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2600" w:type="dxa"/>
            <w:noWrap w:val="0"/>
            <w:vAlign w:val="center"/>
          </w:tcPr>
          <w:p>
            <w:pPr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4416" w:type="dxa"/>
            <w:noWrap w:val="0"/>
            <w:vAlign w:val="center"/>
          </w:tcPr>
          <w:p>
            <w:pPr>
              <w:spacing w:line="500" w:lineRule="exact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99" w:type="dxa"/>
            <w:noWrap w:val="0"/>
            <w:vAlign w:val="center"/>
          </w:tcPr>
          <w:p>
            <w:pPr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2600" w:type="dxa"/>
            <w:noWrap w:val="0"/>
            <w:vAlign w:val="center"/>
          </w:tcPr>
          <w:p>
            <w:pPr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4416" w:type="dxa"/>
            <w:noWrap w:val="0"/>
            <w:vAlign w:val="center"/>
          </w:tcPr>
          <w:p>
            <w:pPr>
              <w:spacing w:line="500" w:lineRule="exact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99" w:type="dxa"/>
            <w:noWrap w:val="0"/>
            <w:vAlign w:val="center"/>
          </w:tcPr>
          <w:p>
            <w:pPr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2600" w:type="dxa"/>
            <w:noWrap w:val="0"/>
            <w:vAlign w:val="center"/>
          </w:tcPr>
          <w:p>
            <w:pPr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4416" w:type="dxa"/>
            <w:noWrap w:val="0"/>
            <w:vAlign w:val="center"/>
          </w:tcPr>
          <w:p>
            <w:pPr>
              <w:spacing w:line="500" w:lineRule="exact"/>
              <w:rPr>
                <w:rFonts w:eastAsia="黑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99" w:type="dxa"/>
            <w:noWrap w:val="0"/>
            <w:vAlign w:val="center"/>
          </w:tcPr>
          <w:p>
            <w:pPr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2600" w:type="dxa"/>
            <w:noWrap w:val="0"/>
            <w:vAlign w:val="center"/>
          </w:tcPr>
          <w:p>
            <w:pPr>
              <w:spacing w:line="500" w:lineRule="exact"/>
              <w:rPr>
                <w:rFonts w:eastAsia="黑体"/>
                <w:sz w:val="30"/>
              </w:rPr>
            </w:pPr>
          </w:p>
        </w:tc>
        <w:tc>
          <w:tcPr>
            <w:tcW w:w="4416" w:type="dxa"/>
            <w:noWrap w:val="0"/>
            <w:vAlign w:val="center"/>
          </w:tcPr>
          <w:p>
            <w:pPr>
              <w:spacing w:line="500" w:lineRule="exact"/>
              <w:rPr>
                <w:rFonts w:eastAsia="黑体"/>
                <w:sz w:val="30"/>
              </w:rPr>
            </w:pPr>
          </w:p>
        </w:tc>
      </w:tr>
    </w:tbl>
    <w:p>
      <w:pPr>
        <w:pStyle w:val="2"/>
        <w:numPr>
          <w:ilvl w:val="0"/>
          <w:numId w:val="1"/>
        </w:numPr>
        <w:spacing w:before="120" w:after="120" w:line="500" w:lineRule="exact"/>
        <w:rPr>
          <w:rFonts w:hint="eastAsia" w:eastAsia="黑体"/>
          <w:b w:val="0"/>
          <w:bCs w:val="0"/>
          <w:sz w:val="32"/>
          <w:szCs w:val="32"/>
        </w:rPr>
      </w:pPr>
      <w:r>
        <w:rPr>
          <w:rFonts w:hint="eastAsia" w:ascii="黑体" w:hAnsi="ˎ̥" w:eastAsia="黑体"/>
          <w:b w:val="0"/>
          <w:sz w:val="32"/>
          <w:szCs w:val="32"/>
        </w:rPr>
        <w:br w:type="page"/>
      </w:r>
      <w:bookmarkStart w:id="5" w:name="_Toc43475475"/>
      <w:r>
        <w:rPr>
          <w:rFonts w:hint="eastAsia" w:eastAsia="黑体"/>
          <w:b w:val="0"/>
          <w:bCs w:val="0"/>
          <w:sz w:val="32"/>
          <w:szCs w:val="32"/>
        </w:rPr>
        <w:t>前期基础、组织措施及实施方式</w:t>
      </w:r>
      <w:bookmarkEnd w:id="5"/>
    </w:p>
    <w:p>
      <w:pPr>
        <w:snapToGrid w:val="0"/>
        <w:spacing w:line="400" w:lineRule="exac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（</w:t>
      </w:r>
      <w:r>
        <w:rPr>
          <w:rFonts w:hint="eastAsia" w:ascii="仿宋_GB2312" w:eastAsia="仿宋_GB2312"/>
          <w:sz w:val="24"/>
        </w:rPr>
        <w:t>①</w:t>
      </w:r>
      <w:r>
        <w:rPr>
          <w:rFonts w:hint="eastAsia" w:eastAsia="仿宋_GB2312"/>
          <w:sz w:val="24"/>
          <w:lang w:eastAsia="zh-CN"/>
        </w:rPr>
        <w:t>承担单位概况</w:t>
      </w:r>
      <w:r>
        <w:rPr>
          <w:rFonts w:hint="eastAsia" w:eastAsia="仿宋_GB2312"/>
          <w:sz w:val="24"/>
        </w:rPr>
        <w:t>；</w:t>
      </w:r>
      <w:r>
        <w:rPr>
          <w:rFonts w:hint="eastAsia" w:ascii="仿宋_GB2312" w:eastAsia="仿宋_GB2312"/>
          <w:sz w:val="24"/>
        </w:rPr>
        <w:t>②</w:t>
      </w:r>
      <w:r>
        <w:rPr>
          <w:rFonts w:hint="eastAsia" w:eastAsia="仿宋_GB2312"/>
          <w:sz w:val="24"/>
          <w:lang w:eastAsia="zh-CN"/>
        </w:rPr>
        <w:t>研究工作基础</w:t>
      </w:r>
      <w:r>
        <w:rPr>
          <w:rFonts w:hint="eastAsia" w:eastAsia="仿宋_GB2312"/>
          <w:sz w:val="24"/>
        </w:rPr>
        <w:t>；</w:t>
      </w:r>
      <w:r>
        <w:rPr>
          <w:rFonts w:hint="eastAsia" w:ascii="仿宋_GB2312" w:eastAsia="仿宋_GB2312"/>
          <w:sz w:val="24"/>
        </w:rPr>
        <w:t>③研发队伍与组织措施及实施方式</w:t>
      </w:r>
      <w:r>
        <w:rPr>
          <w:rFonts w:hint="eastAsia" w:eastAsia="仿宋_GB2312"/>
          <w:sz w:val="24"/>
        </w:rPr>
        <w:t>等）</w:t>
      </w:r>
    </w:p>
    <w:tbl>
      <w:tblPr>
        <w:tblStyle w:val="6"/>
        <w:tblpPr w:leftFromText="180" w:rightFromText="180" w:vertAnchor="text" w:horzAnchor="margin" w:tblpY="19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87" w:hRule="atLeast"/>
        </w:trPr>
        <w:tc>
          <w:tcPr>
            <w:tcW w:w="9036" w:type="dxa"/>
            <w:noWrap w:val="0"/>
            <w:vAlign w:val="top"/>
          </w:tcPr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</w:tc>
      </w:tr>
    </w:tbl>
    <w:p>
      <w:pPr>
        <w:pStyle w:val="2"/>
        <w:spacing w:before="120" w:after="120" w:line="500" w:lineRule="exact"/>
        <w:rPr>
          <w:rFonts w:hint="eastAsia" w:ascii="黑体" w:hAnsi="ˎ̥" w:eastAsia="黑体"/>
          <w:sz w:val="32"/>
          <w:szCs w:val="32"/>
        </w:rPr>
      </w:pPr>
      <w:r>
        <w:rPr>
          <w:rFonts w:hint="eastAsia" w:ascii="黑体" w:hAnsi="ˎ̥" w:eastAsia="黑体"/>
          <w:b w:val="0"/>
          <w:sz w:val="32"/>
          <w:szCs w:val="32"/>
        </w:rPr>
        <w:br w:type="page"/>
      </w:r>
      <w:bookmarkStart w:id="6" w:name="_Toc43475476"/>
      <w:r>
        <w:rPr>
          <w:rFonts w:hint="eastAsia" w:eastAsia="黑体"/>
          <w:b w:val="0"/>
          <w:bCs w:val="0"/>
          <w:sz w:val="32"/>
          <w:szCs w:val="32"/>
        </w:rPr>
        <w:t>六、经费预算及来源渠道</w:t>
      </w:r>
      <w:bookmarkEnd w:id="6"/>
    </w:p>
    <w:p>
      <w:pPr>
        <w:snapToGrid w:val="0"/>
        <w:rPr>
          <w:rFonts w:hint="eastAsia" w:ascii="仿宋_GB2312" w:hAnsi="ˎ̥" w:eastAsia="仿宋_GB2312"/>
          <w:sz w:val="24"/>
        </w:rPr>
      </w:pPr>
      <w:r>
        <w:rPr>
          <w:rFonts w:hint="eastAsia" w:ascii="仿宋_GB2312" w:hAnsi="ˎ̥" w:eastAsia="仿宋_GB2312"/>
          <w:sz w:val="24"/>
        </w:rPr>
        <w:t>（</w:t>
      </w:r>
      <w:r>
        <w:rPr>
          <w:rFonts w:hint="eastAsia" w:ascii="仿宋_GB2312" w:hAnsi="ˎ̥" w:eastAsia="仿宋_GB2312"/>
          <w:bCs/>
          <w:sz w:val="24"/>
        </w:rPr>
        <w:t>除本表外，项目单位还须</w:t>
      </w:r>
      <w:r>
        <w:rPr>
          <w:rFonts w:hint="eastAsia" w:ascii="仿宋_GB2312" w:hAnsi="ˎ̥" w:eastAsia="仿宋_GB2312"/>
          <w:sz w:val="24"/>
        </w:rPr>
        <w:t>按预算科目、资金来源</w:t>
      </w:r>
      <w:r>
        <w:rPr>
          <w:rFonts w:hint="eastAsia" w:ascii="仿宋_GB2312" w:hAnsi="ˎ̥"/>
          <w:sz w:val="24"/>
          <w:lang w:eastAsia="zh-CN"/>
        </w:rPr>
        <w:t>等</w:t>
      </w:r>
      <w:r>
        <w:rPr>
          <w:rFonts w:hint="eastAsia" w:ascii="仿宋_GB2312" w:hAnsi="ˎ̥" w:eastAsia="仿宋_GB2312"/>
          <w:sz w:val="24"/>
        </w:rPr>
        <w:t>编制详细的预算说明材料并附测算依据，即附件1）</w:t>
      </w:r>
    </w:p>
    <w:p>
      <w:pPr>
        <w:jc w:val="right"/>
        <w:rPr>
          <w:rFonts w:hint="eastAsia" w:ascii="仿宋_GB2312" w:hAnsi="ˎ̥" w:eastAsia="仿宋_GB2312"/>
          <w:sz w:val="24"/>
        </w:rPr>
      </w:pPr>
      <w:r>
        <w:rPr>
          <w:rFonts w:hint="eastAsia" w:ascii="仿宋_GB2312" w:hAnsi="ˎ̥" w:eastAsia="仿宋_GB2312"/>
          <w:sz w:val="24"/>
        </w:rPr>
        <w:t>金额单位：万元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2"/>
        <w:gridCol w:w="1035"/>
        <w:gridCol w:w="1442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ˎ̥" w:eastAsia="仿宋_GB2312"/>
                <w:b/>
                <w:sz w:val="24"/>
              </w:rPr>
            </w:pPr>
            <w:r>
              <w:rPr>
                <w:rFonts w:hint="eastAsia" w:ascii="仿宋_GB2312" w:hAnsi="ˎ̥" w:eastAsia="仿宋_GB2312"/>
                <w:b/>
                <w:sz w:val="24"/>
              </w:rPr>
              <w:t>预算科目名称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ˎ̥" w:eastAsia="仿宋_GB2312"/>
                <w:b/>
                <w:sz w:val="24"/>
              </w:rPr>
            </w:pPr>
            <w:r>
              <w:rPr>
                <w:rFonts w:hint="eastAsia" w:ascii="仿宋_GB2312" w:hAnsi="ˎ̥" w:eastAsia="仿宋_GB2312"/>
                <w:b/>
                <w:sz w:val="24"/>
              </w:rPr>
              <w:t>合计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ˎ̥" w:eastAsia="仿宋_GB2312"/>
                <w:b/>
                <w:sz w:val="24"/>
              </w:rPr>
            </w:pPr>
            <w:r>
              <w:rPr>
                <w:rFonts w:hint="eastAsia" w:ascii="仿宋_GB2312" w:hAnsi="ˎ̥" w:eastAsia="仿宋_GB2312"/>
                <w:b/>
                <w:sz w:val="24"/>
              </w:rPr>
              <w:t>专项经费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ˎ̥" w:eastAsia="仿宋_GB2312"/>
                <w:b/>
                <w:sz w:val="24"/>
              </w:rPr>
            </w:pPr>
            <w:r>
              <w:rPr>
                <w:rFonts w:hint="eastAsia" w:ascii="仿宋_GB2312" w:hAnsi="ˎ̥" w:eastAsia="仿宋_GB2312"/>
                <w:b/>
                <w:sz w:val="24"/>
              </w:rPr>
              <w:t>自筹经费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  <w:r>
              <w:rPr>
                <w:rFonts w:hint="eastAsia" w:ascii="仿宋_GB2312" w:hAnsi="ˎ̥" w:eastAsia="仿宋_GB2312"/>
                <w:sz w:val="24"/>
              </w:rPr>
              <w:t>一、经费支出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  <w:r>
              <w:rPr>
                <w:rFonts w:hint="eastAsia" w:ascii="仿宋_GB2312" w:hAnsi="ˎ̥" w:eastAsia="仿宋_GB2312"/>
                <w:sz w:val="24"/>
              </w:rPr>
              <w:t>1、设备费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kern w:val="0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kern w:val="0"/>
                <w:sz w:val="24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  <w:r>
              <w:rPr>
                <w:rFonts w:hint="eastAsia" w:ascii="仿宋_GB2312" w:hAnsi="ˎ̥" w:eastAsia="仿宋_GB2312"/>
                <w:sz w:val="24"/>
              </w:rPr>
              <w:t>（1）购置设备费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kern w:val="0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kern w:val="0"/>
                <w:sz w:val="24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4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  <w:r>
              <w:rPr>
                <w:rFonts w:hint="eastAsia" w:ascii="仿宋_GB2312" w:hAnsi="ˎ̥" w:eastAsia="仿宋_GB2312"/>
                <w:sz w:val="24"/>
              </w:rPr>
              <w:t>（2）试制设备费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kern w:val="0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kern w:val="0"/>
                <w:sz w:val="24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  <w:r>
              <w:rPr>
                <w:rFonts w:hint="eastAsia" w:ascii="仿宋_GB2312" w:hAnsi="ˎ̥" w:eastAsia="仿宋_GB2312"/>
                <w:sz w:val="24"/>
              </w:rPr>
              <w:t>（3）设备改造与租赁费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kern w:val="0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kern w:val="0"/>
                <w:sz w:val="24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  <w:r>
              <w:rPr>
                <w:rFonts w:hint="eastAsia" w:ascii="仿宋_GB2312" w:hAnsi="ˎ̥" w:eastAsia="仿宋_GB2312"/>
                <w:sz w:val="24"/>
              </w:rPr>
              <w:t>2、材料费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kern w:val="0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kern w:val="0"/>
                <w:sz w:val="24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  <w:r>
              <w:rPr>
                <w:rFonts w:hint="eastAsia" w:ascii="仿宋_GB2312" w:hAnsi="ˎ̥" w:eastAsia="仿宋_GB2312"/>
                <w:sz w:val="24"/>
              </w:rPr>
              <w:t>3、测试化验加工费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kern w:val="0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kern w:val="0"/>
                <w:sz w:val="24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  <w:r>
              <w:rPr>
                <w:rFonts w:hint="eastAsia" w:ascii="仿宋_GB2312" w:hAnsi="ˎ̥" w:eastAsia="仿宋_GB2312"/>
                <w:sz w:val="24"/>
              </w:rPr>
              <w:t>4、燃料动力费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kern w:val="0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kern w:val="0"/>
                <w:sz w:val="24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  <w:r>
              <w:rPr>
                <w:rFonts w:hint="eastAsia" w:ascii="仿宋_GB2312" w:hAnsi="ˎ̥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ˎ̥" w:eastAsia="仿宋_GB2312"/>
                <w:sz w:val="24"/>
              </w:rPr>
              <w:t>、</w:t>
            </w:r>
            <w:r>
              <w:rPr>
                <w:rFonts w:hint="eastAsia" w:ascii="仿宋_GB2312" w:hAnsi="ˎ̥" w:eastAsia="仿宋_GB2312"/>
                <w:sz w:val="24"/>
                <w:lang w:val="en-US" w:eastAsia="zh-CN"/>
              </w:rPr>
              <w:t>与项目相关的其他必要支出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kern w:val="0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kern w:val="0"/>
                <w:sz w:val="24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  <w:r>
              <w:rPr>
                <w:rFonts w:hint="eastAsia" w:ascii="仿宋_GB2312" w:hAnsi="ˎ̥" w:eastAsia="仿宋_GB2312"/>
                <w:sz w:val="24"/>
              </w:rPr>
              <w:t>二、经费来源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  <w:r>
              <w:rPr>
                <w:rFonts w:hint="eastAsia" w:ascii="仿宋_GB2312" w:hAnsi="ˎ̥" w:eastAsia="仿宋_GB2312"/>
                <w:sz w:val="24"/>
              </w:rPr>
              <w:t>1、申请从专项</w:t>
            </w:r>
            <w:r>
              <w:rPr>
                <w:rFonts w:hint="eastAsia" w:ascii="仿宋_GB2312" w:hAnsi="ˎ̥"/>
                <w:sz w:val="24"/>
                <w:lang w:eastAsia="zh-CN"/>
              </w:rPr>
              <w:t>资金</w:t>
            </w:r>
            <w:r>
              <w:rPr>
                <w:rFonts w:hint="eastAsia" w:ascii="仿宋_GB2312" w:hAnsi="ˎ̥" w:eastAsia="仿宋_GB2312"/>
                <w:sz w:val="24"/>
              </w:rPr>
              <w:t>获得的资助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  <w:r>
              <w:rPr>
                <w:rFonts w:hint="eastAsia" w:ascii="仿宋_GB2312" w:hAnsi="ˎ̥" w:eastAsia="仿宋_GB2312"/>
                <w:sz w:val="24"/>
              </w:rPr>
              <w:t>2、自筹经费来源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  <w:r>
              <w:rPr>
                <w:rFonts w:hint="eastAsia" w:ascii="仿宋_GB2312" w:hAnsi="ˎ̥" w:eastAsia="仿宋_GB2312"/>
                <w:sz w:val="24"/>
              </w:rPr>
              <w:t>（1）其他财政拨款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  <w:r>
              <w:rPr>
                <w:rFonts w:hint="eastAsia" w:ascii="仿宋_GB2312" w:hAnsi="ˎ̥" w:eastAsia="仿宋_GB2312"/>
                <w:sz w:val="24"/>
              </w:rPr>
              <w:t>（2）单位自有货币资金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9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  <w:r>
              <w:rPr>
                <w:rFonts w:hint="eastAsia" w:ascii="仿宋_GB2312" w:hAnsi="ˎ̥" w:eastAsia="仿宋_GB2312"/>
                <w:sz w:val="24"/>
              </w:rPr>
              <w:t>（3）其他资金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ˎ̥" w:eastAsia="仿宋_GB2312"/>
                <w:sz w:val="24"/>
              </w:rPr>
            </w:pPr>
          </w:p>
        </w:tc>
      </w:tr>
    </w:tbl>
    <w:p>
      <w:pPr>
        <w:pStyle w:val="2"/>
        <w:rPr>
          <w:rFonts w:hint="eastAsia" w:ascii="黑体" w:hAnsi="ˎ̥" w:eastAsia="黑体"/>
          <w:sz w:val="32"/>
          <w:szCs w:val="32"/>
        </w:rPr>
        <w:sectPr>
          <w:footerReference r:id="rId6" w:type="default"/>
          <w:pgSz w:w="11906" w:h="16838"/>
          <w:pgMar w:top="1304" w:right="1588" w:bottom="1304" w:left="1588" w:header="851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bookmarkStart w:id="7" w:name="_Toc43475477"/>
    </w:p>
    <w:p>
      <w:pPr>
        <w:pStyle w:val="2"/>
        <w:spacing w:before="120" w:after="120" w:line="400" w:lineRule="exact"/>
        <w:rPr>
          <w:rFonts w:hint="eastAsia" w:eastAsia="黑体"/>
          <w:b w:val="0"/>
          <w:bCs w:val="0"/>
          <w:sz w:val="32"/>
          <w:szCs w:val="32"/>
        </w:rPr>
      </w:pPr>
      <w:r>
        <w:rPr>
          <w:rFonts w:hint="eastAsia" w:eastAsia="黑体"/>
          <w:b w:val="0"/>
          <w:bCs w:val="0"/>
          <w:sz w:val="32"/>
          <w:szCs w:val="32"/>
        </w:rPr>
        <w:t>七、项目参与人员</w:t>
      </w:r>
      <w:bookmarkEnd w:id="7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260"/>
        <w:gridCol w:w="810"/>
        <w:gridCol w:w="2189"/>
        <w:gridCol w:w="2870"/>
        <w:gridCol w:w="1921"/>
        <w:gridCol w:w="1920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ˎ̥" w:eastAsia="仿宋_GB2312"/>
                <w:sz w:val="24"/>
              </w:rPr>
            </w:pPr>
            <w:r>
              <w:rPr>
                <w:rFonts w:hint="eastAsia" w:ascii="仿宋_GB2312" w:hAnsi="ˎ̥" w:eastAsia="仿宋_GB2312"/>
                <w:sz w:val="24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ˎ̥" w:eastAsia="仿宋_GB2312"/>
                <w:sz w:val="24"/>
              </w:rPr>
            </w:pPr>
            <w:r>
              <w:rPr>
                <w:rFonts w:hint="eastAsia" w:ascii="仿宋_GB2312" w:hAnsi="ˎ̥" w:eastAsia="仿宋_GB2312"/>
                <w:sz w:val="24"/>
              </w:rPr>
              <w:t>姓名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ˎ̥" w:eastAsia="仿宋_GB2312"/>
                <w:sz w:val="24"/>
              </w:rPr>
            </w:pPr>
            <w:r>
              <w:rPr>
                <w:rFonts w:hint="eastAsia" w:ascii="仿宋_GB2312" w:hAnsi="ˎ̥" w:eastAsia="仿宋_GB2312"/>
                <w:sz w:val="24"/>
              </w:rPr>
              <w:t>性别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ˎ̥" w:eastAsia="仿宋_GB2312"/>
                <w:sz w:val="24"/>
                <w:lang w:eastAsia="zh-CN"/>
              </w:rPr>
            </w:pPr>
            <w:r>
              <w:rPr>
                <w:rFonts w:hint="eastAsia" w:ascii="仿宋_GB2312" w:hAnsi="ˎ̥" w:eastAsia="仿宋_GB2312"/>
                <w:sz w:val="24"/>
                <w:lang w:eastAsia="zh-CN"/>
              </w:rPr>
              <w:t>身份证号码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ˎ̥" w:eastAsia="仿宋_GB2312"/>
                <w:sz w:val="24"/>
              </w:rPr>
            </w:pPr>
            <w:r>
              <w:rPr>
                <w:rFonts w:hint="eastAsia" w:ascii="仿宋_GB2312" w:hAnsi="ˎ̥" w:eastAsia="仿宋_GB2312"/>
                <w:sz w:val="24"/>
              </w:rPr>
              <w:t>工作单位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ˎ̥" w:eastAsia="仿宋_GB2312"/>
                <w:sz w:val="24"/>
              </w:rPr>
            </w:pPr>
            <w:r>
              <w:rPr>
                <w:rFonts w:hint="eastAsia" w:ascii="仿宋_GB2312" w:hAnsi="ˎ̥" w:eastAsia="仿宋_GB2312"/>
                <w:sz w:val="24"/>
              </w:rPr>
              <w:t>职称/职务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ˎ̥" w:eastAsia="仿宋_GB2312"/>
                <w:sz w:val="24"/>
              </w:rPr>
            </w:pPr>
            <w:r>
              <w:rPr>
                <w:rFonts w:hint="eastAsia" w:ascii="仿宋_GB2312" w:hAnsi="ˎ̥" w:eastAsia="仿宋_GB2312"/>
                <w:sz w:val="24"/>
              </w:rPr>
              <w:t>从事专业</w:t>
            </w:r>
          </w:p>
        </w:tc>
        <w:tc>
          <w:tcPr>
            <w:tcW w:w="1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ˎ̥" w:eastAsia="仿宋_GB2312"/>
                <w:sz w:val="24"/>
              </w:rPr>
            </w:pPr>
            <w:r>
              <w:rPr>
                <w:rFonts w:hint="eastAsia" w:ascii="仿宋_GB2312" w:hAnsi="ˎ̥" w:eastAsia="仿宋_GB2312"/>
                <w:sz w:val="24"/>
              </w:rPr>
              <w:t>任务分工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</w:p>
        </w:tc>
        <w:tc>
          <w:tcPr>
            <w:tcW w:w="2870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870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870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870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870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870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870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70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870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870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870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21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48" w:type="dxa"/>
            <w:noWrap w:val="0"/>
            <w:vAlign w:val="center"/>
          </w:tcPr>
          <w:p>
            <w:pPr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pStyle w:val="2"/>
        <w:spacing w:before="120" w:after="120" w:line="500" w:lineRule="exact"/>
        <w:rPr>
          <w:rFonts w:hint="eastAsia" w:ascii="黑体" w:hAnsi="ˎ̥" w:eastAsia="黑体"/>
          <w:sz w:val="32"/>
          <w:szCs w:val="32"/>
        </w:rPr>
        <w:sectPr>
          <w:pgSz w:w="16838" w:h="11906" w:orient="landscape"/>
          <w:pgMar w:top="1588" w:right="1304" w:bottom="1588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pStyle w:val="2"/>
        <w:spacing w:before="120" w:after="120" w:line="400" w:lineRule="exact"/>
        <w:rPr>
          <w:rFonts w:hint="eastAsia" w:eastAsia="黑体"/>
          <w:b w:val="0"/>
          <w:bCs w:val="0"/>
          <w:sz w:val="32"/>
          <w:szCs w:val="32"/>
        </w:rPr>
      </w:pPr>
      <w:bookmarkStart w:id="8" w:name="_Toc43475478"/>
      <w:r>
        <w:rPr>
          <w:rFonts w:hint="eastAsia" w:eastAsia="黑体"/>
          <w:b w:val="0"/>
          <w:bCs w:val="0"/>
          <w:sz w:val="32"/>
          <w:szCs w:val="32"/>
          <w:lang w:eastAsia="zh-CN"/>
        </w:rPr>
        <w:t>八、</w:t>
      </w:r>
      <w:r>
        <w:rPr>
          <w:rFonts w:hint="eastAsia" w:eastAsia="黑体"/>
          <w:b w:val="0"/>
          <w:bCs w:val="0"/>
          <w:sz w:val="32"/>
          <w:szCs w:val="32"/>
        </w:rPr>
        <w:t>项目</w:t>
      </w:r>
      <w:r>
        <w:rPr>
          <w:rFonts w:hint="eastAsia" w:eastAsia="黑体"/>
          <w:b w:val="0"/>
          <w:bCs w:val="0"/>
          <w:sz w:val="32"/>
          <w:szCs w:val="32"/>
          <w:lang w:eastAsia="zh-CN"/>
        </w:rPr>
        <w:t>申报</w:t>
      </w:r>
      <w:r>
        <w:rPr>
          <w:rFonts w:hint="eastAsia" w:eastAsia="黑体"/>
          <w:b w:val="0"/>
          <w:bCs w:val="0"/>
          <w:sz w:val="32"/>
          <w:szCs w:val="32"/>
        </w:rPr>
        <w:t>单位审查意见与承诺意见</w:t>
      </w:r>
      <w:bookmarkEnd w:id="8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48" w:hRule="atLeast"/>
        </w:trPr>
        <w:tc>
          <w:tcPr>
            <w:tcW w:w="94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268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firstLine="268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firstLine="268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firstLine="268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pStyle w:val="4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pStyle w:val="4"/>
              <w:rPr>
                <w:rFonts w:hint="eastAsia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firstLine="268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firstLine="268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ind w:firstLine="536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单位领导（签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单位（盖章）：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</w:rPr>
      </w:pPr>
    </w:p>
    <w:p>
      <w:pPr>
        <w:pStyle w:val="2"/>
        <w:spacing w:before="120" w:after="120" w:line="500" w:lineRule="exact"/>
        <w:rPr>
          <w:rFonts w:hint="eastAsia" w:ascii="黑体" w:eastAsia="黑体"/>
          <w:sz w:val="32"/>
          <w:szCs w:val="32"/>
        </w:rPr>
      </w:pPr>
      <w:bookmarkStart w:id="9" w:name="_Toc43475479"/>
    </w:p>
    <w:p>
      <w:pPr>
        <w:pStyle w:val="2"/>
        <w:spacing w:before="120" w:after="120" w:line="400" w:lineRule="exact"/>
        <w:rPr>
          <w:rFonts w:hint="eastAsia" w:eastAsia="黑体"/>
          <w:b w:val="0"/>
          <w:bCs w:val="0"/>
          <w:sz w:val="32"/>
          <w:szCs w:val="32"/>
        </w:rPr>
      </w:pPr>
      <w:r>
        <w:rPr>
          <w:rFonts w:hint="eastAsia" w:eastAsia="黑体"/>
          <w:b w:val="0"/>
          <w:bCs w:val="0"/>
          <w:sz w:val="32"/>
          <w:szCs w:val="32"/>
        </w:rPr>
        <w:t>九、项目合作单位审查意见与承诺意见</w:t>
      </w:r>
      <w:bookmarkEnd w:id="9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43" w:hRule="atLeast"/>
        </w:trPr>
        <w:tc>
          <w:tcPr>
            <w:tcW w:w="94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60" w:lineRule="exact"/>
              <w:ind w:firstLine="536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ind w:firstLine="536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ind w:firstLine="536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ind w:firstLine="536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ind w:firstLine="536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ind w:firstLine="536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line="560" w:lineRule="exact"/>
              <w:ind w:firstLine="536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单位领导（签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单位（盖章）：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</w:p>
        </w:tc>
      </w:tr>
    </w:tbl>
    <w:p>
      <w:pPr>
        <w:pStyle w:val="2"/>
        <w:spacing w:before="120" w:after="120" w:line="50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b w:val="0"/>
          <w:sz w:val="32"/>
          <w:szCs w:val="32"/>
        </w:rPr>
        <w:br w:type="page"/>
      </w:r>
      <w:bookmarkStart w:id="10" w:name="_Toc43475480"/>
      <w:r>
        <w:rPr>
          <w:rFonts w:hint="eastAsia" w:eastAsia="黑体"/>
          <w:b w:val="0"/>
          <w:bCs w:val="0"/>
          <w:sz w:val="32"/>
          <w:szCs w:val="32"/>
        </w:rPr>
        <w:t>十、附件</w:t>
      </w:r>
      <w:bookmarkEnd w:id="10"/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1.预算说明</w:t>
      </w:r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合作协议（包括合作各方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需承担的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任务、知识产权权益归属、经费分配及拨款、自筹资金的落实等事宜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）</w:t>
      </w:r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.承诺函（包括申报材料的真实性、非重复申报、自筹经费落实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、补助资金专款专用、独立核算、非失信被执行人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等方面）</w:t>
      </w:r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4.科技查新报告</w:t>
      </w:r>
    </w:p>
    <w:p>
      <w:pPr>
        <w:adjustRightInd w:val="0"/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5.其他（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代表性学术论文、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专利证书、检测报告、相关成果鉴定证书、特殊产品生产许可证、各类获奖证书、产品、药物登记证、列入国家计划文件或证明材料等）</w:t>
      </w:r>
    </w:p>
    <w:p>
      <w:pPr>
        <w:tabs>
          <w:tab w:val="left" w:pos="5214"/>
        </w:tabs>
        <w:spacing w:line="640" w:lineRule="exact"/>
        <w:ind w:right="1232" w:rightChars="400" w:firstLine="616" w:firstLineChars="200"/>
        <w:jc w:val="both"/>
        <w:rPr>
          <w:rFonts w:hint="eastAsia" w:ascii="仿宋_GB2312" w:hAnsi="仿宋_GB2312" w:eastAsia="仿宋_GB2312" w:cs="仿宋_GB2312"/>
          <w:lang w:val="en-US" w:eastAsia="zh-CN"/>
        </w:rPr>
      </w:pPr>
    </w:p>
    <w:p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华光中圆_CNKI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ind w:left="308" w:leftChars="100" w:right="308" w:rightChars="10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308" w:leftChars="100" w:right="308" w:rightChars="10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ind w:left="308" w:leftChars="100" w:right="308" w:rightChars="10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308" w:leftChars="100" w:right="308" w:rightChars="10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EF80E"/>
    <w:multiLevelType w:val="singleLevel"/>
    <w:tmpl w:val="F7BEF80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77A95"/>
    <w:rsid w:val="2987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alloon Text"/>
    <w:basedOn w:val="1"/>
    <w:next w:val="3"/>
    <w:qFormat/>
    <w:uiPriority w:val="0"/>
    <w:pPr>
      <w:spacing w:beforeLines="0" w:afterLines="0"/>
    </w:pPr>
    <w:rPr>
      <w:rFonts w:hint="default"/>
      <w:sz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2023-11-07T06:48:00Z</dcterms:created>
  <dc:creator>假码农一枚</dc:creator>
  <cp:lastModifiedBy>假码农一枚</cp:lastModifiedBy>
  <dcterms:modified xsi:type="dcterms:W3CDTF">2023-11-07T06:49:10Z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E27E0E40EEA94CF4AC1D7D3505B32AA1</vt:lpwstr>
  </property>
</Properties>
</file>