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EDC9">
      <w:pPr>
        <w:jc w:val="left"/>
        <w:rPr>
          <w:rFonts w:hint="eastAsia"/>
          <w:b/>
          <w:sz w:val="18"/>
          <w:szCs w:val="18"/>
        </w:rPr>
      </w:pPr>
      <w:r>
        <w:rPr>
          <w:rFonts w:hint="eastAsia" w:eastAsia="黑体"/>
          <w:sz w:val="30"/>
          <w:szCs w:val="30"/>
        </w:rPr>
        <w:t>福建省</w:t>
      </w:r>
      <w:r>
        <w:rPr>
          <w:rFonts w:eastAsia="黑体"/>
          <w:sz w:val="30"/>
          <w:szCs w:val="30"/>
        </w:rPr>
        <w:t>海洋预报台</w:t>
      </w:r>
    </w:p>
    <w:p w14:paraId="1B59A078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省两会期间</w:t>
      </w:r>
      <w:r>
        <w:rPr>
          <w:rFonts w:hint="eastAsia"/>
          <w:b/>
          <w:sz w:val="52"/>
          <w:szCs w:val="52"/>
        </w:rPr>
        <w:t>海洋环境保障预报</w:t>
      </w:r>
    </w:p>
    <w:p w14:paraId="5473FE82">
      <w:pPr>
        <w:jc w:val="righ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年0</w:t>
      </w:r>
      <w:r>
        <w:rPr>
          <w:rFonts w:hint="eastAsia" w:eastAsia="黑体"/>
          <w:sz w:val="30"/>
          <w:szCs w:val="30"/>
          <w:lang w:val="en-US" w:eastAsia="zh-CN"/>
        </w:rPr>
        <w:t>1</w:t>
      </w:r>
      <w:r>
        <w:rPr>
          <w:rFonts w:eastAsia="黑体"/>
          <w:sz w:val="30"/>
          <w:szCs w:val="30"/>
        </w:rPr>
        <w:t>月</w:t>
      </w:r>
      <w:r>
        <w:rPr>
          <w:rFonts w:hint="eastAsia" w:eastAsia="黑体"/>
          <w:sz w:val="30"/>
          <w:szCs w:val="30"/>
          <w:lang w:val="en-US" w:eastAsia="zh-CN"/>
        </w:rPr>
        <w:t>28</w:t>
      </w:r>
      <w:r>
        <w:rPr>
          <w:rFonts w:eastAsia="黑体"/>
          <w:sz w:val="30"/>
          <w:szCs w:val="30"/>
        </w:rPr>
        <w:t>日</w:t>
      </w:r>
      <w:r>
        <w:rPr>
          <w:rFonts w:hint="eastAsia" w:eastAsia="黑体"/>
          <w:sz w:val="30"/>
          <w:szCs w:val="30"/>
        </w:rPr>
        <w:t>09</w:t>
      </w:r>
      <w:r>
        <w:rPr>
          <w:rFonts w:eastAsia="黑体"/>
          <w:sz w:val="30"/>
          <w:szCs w:val="30"/>
        </w:rPr>
        <w:t xml:space="preserve">时发布          </w:t>
      </w:r>
      <w:r>
        <w:rPr>
          <w:rFonts w:hint="eastAsia" w:eastAsia="黑体"/>
          <w:sz w:val="30"/>
          <w:szCs w:val="30"/>
        </w:rPr>
        <w:t xml:space="preserve">      </w:t>
      </w:r>
      <w:r>
        <w:rPr>
          <w:rFonts w:eastAsia="黑体"/>
          <w:sz w:val="30"/>
          <w:szCs w:val="30"/>
        </w:rPr>
        <w:t xml:space="preserve"> </w:t>
      </w:r>
    </w:p>
    <w:p w14:paraId="42AD4043">
      <w:pPr>
        <w:spacing w:before="249" w:beforeLines="80"/>
        <w:rPr>
          <w:b/>
          <w:sz w:val="28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99075" cy="0"/>
                <wp:effectExtent l="0" t="12700" r="15875" b="158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0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9pt;height:0pt;width:417.25pt;z-index:251661312;mso-width-relative:page;mso-height-relative:page;" filled="f" stroked="t" coordsize="21600,21600" o:gfxdata="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RAkfS&#10;AAAABAEAAA8AAAAAAAAAAQAgAAAAIgAAAGRycy9kb3ducmV2LnhtbFBLAQIUABQAAAAIAIdO4kAK&#10;bMgV7QEAANwDAAAOAAAAAAAAAAEAIAAAACEBAABkcnMvZTJvRG9jLnhtbFBLBQYAAAAABgAGAFkB&#10;AACA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一、</w:t>
      </w:r>
      <w:r>
        <w:rPr>
          <w:b/>
          <w:sz w:val="28"/>
          <w:szCs w:val="28"/>
        </w:rPr>
        <w:t>海浪预报</w:t>
      </w:r>
    </w:p>
    <w:p w14:paraId="40B08DF8"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未来一周台湾海峡和福建沿海</w:t>
      </w:r>
      <w:r>
        <w:rPr>
          <w:sz w:val="28"/>
          <w:szCs w:val="28"/>
        </w:rPr>
        <w:t>海浪预报</w:t>
      </w:r>
    </w:p>
    <w:tbl>
      <w:tblPr>
        <w:tblStyle w:val="6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969"/>
        <w:gridCol w:w="3060"/>
      </w:tblGrid>
      <w:tr w14:paraId="262D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沿海浪高（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7E45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01月28日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2.5-3.5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 w14:paraId="51BE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01月29日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1.0-1.8</w:t>
            </w:r>
          </w:p>
        </w:tc>
      </w:tr>
      <w:tr w14:paraId="1ABF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01月30日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  <w:tr w14:paraId="365A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01月31日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1.3-2.3转2.0-3.0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  <w:tr w14:paraId="0C0D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02月01日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3.0-4.0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 w14:paraId="1F6B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02月02日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1.0-1.8</w:t>
            </w:r>
          </w:p>
        </w:tc>
      </w:tr>
      <w:tr w14:paraId="4CB5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02月03日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2.5-3.5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  <w:bookmarkStart w:id="1" w:name="_GoBack"/>
            <w:bookmarkEnd w:id="1"/>
          </w:p>
        </w:tc>
      </w:tr>
    </w:tbl>
    <w:p w14:paraId="0D64E367">
      <w:pPr>
        <w:spacing w:before="156" w:beforeLines="50"/>
        <w:outlineLvl w:val="0"/>
        <w:rPr>
          <w:rFonts w:hint="eastAsia"/>
          <w:b/>
          <w:sz w:val="22"/>
          <w:szCs w:val="22"/>
          <w:lang w:eastAsia="zh-CN"/>
        </w:rPr>
      </w:pPr>
      <w:bookmarkStart w:id="0" w:name="tb2"/>
      <w:bookmarkEnd w:id="0"/>
    </w:p>
    <w:p w14:paraId="3D3ED1C1">
      <w:pPr>
        <w:spacing w:before="156" w:beforeLines="50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rFonts w:hint="eastAsia"/>
          <w:b/>
          <w:sz w:val="28"/>
          <w:szCs w:val="28"/>
        </w:rPr>
        <w:t>、福建省海洋灾害预警</w:t>
      </w:r>
    </w:p>
    <w:p w14:paraId="0BDE4AF9"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无</w:t>
      </w:r>
    </w:p>
    <w:p w14:paraId="3EC73790"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 w14:paraId="155B7E5A"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 w14:paraId="16B76D5E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3721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.4pt;height:0pt;width:423pt;z-index:251659264;mso-width-relative:page;mso-height-relative:page;" filled="f" stroked="t" coordsize="21600,21600" o:gfxdata="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yybgNEAAAACAQAA&#10;DwAAAAAAAAABACAAAAAiAAAAZHJzL2Rvd25yZXYueG1sUEsBAhQAFAAAAAgAh07iQByc9qXnAQAA&#10;3AMAAA4AAAAAAAAAAQAgAAAAI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通信地址：</w:t>
      </w:r>
      <w:r>
        <w:rPr>
          <w:rFonts w:hint="eastAsia"/>
          <w:sz w:val="28"/>
          <w:szCs w:val="28"/>
        </w:rPr>
        <w:t>福州市鼓楼区冶山路26号</w:t>
      </w:r>
    </w:p>
    <w:p w14:paraId="4DE8F261">
      <w:pPr>
        <w:spacing w:line="360" w:lineRule="auto"/>
        <w:rPr>
          <w:sz w:val="28"/>
          <w:szCs w:val="28"/>
        </w:rPr>
      </w:pPr>
      <w:r>
        <w:rPr>
          <w:rFonts w:hAnsi="宋体"/>
          <w:sz w:val="28"/>
          <w:szCs w:val="28"/>
        </w:rPr>
        <w:t>值班电话</w:t>
      </w:r>
      <w:r>
        <w:rPr>
          <w:sz w:val="28"/>
          <w:szCs w:val="28"/>
        </w:rPr>
        <w:t>：0591-87878609</w:t>
      </w:r>
    </w:p>
    <w:p w14:paraId="3C55FC0A">
      <w:pPr>
        <w:spacing w:line="360" w:lineRule="auto"/>
        <w:rPr>
          <w:rFonts w:hint="eastAsia"/>
          <w:sz w:val="28"/>
          <w:szCs w:val="28"/>
        </w:rPr>
      </w:pPr>
      <w:r>
        <w:rPr>
          <w:rFonts w:hAnsi="宋体"/>
          <w:sz w:val="28"/>
          <w:szCs w:val="28"/>
        </w:rPr>
        <w:t>传</w:t>
      </w:r>
      <w:r>
        <w:rPr>
          <w:rFonts w:hint="eastAsia"/>
          <w:sz w:val="28"/>
          <w:szCs w:val="28"/>
        </w:rPr>
        <w:t>　　</w:t>
      </w:r>
      <w:r>
        <w:rPr>
          <w:rFonts w:hAnsi="宋体"/>
          <w:sz w:val="28"/>
          <w:szCs w:val="28"/>
        </w:rPr>
        <w:t>真：</w:t>
      </w:r>
      <w:r>
        <w:rPr>
          <w:sz w:val="28"/>
          <w:szCs w:val="28"/>
        </w:rPr>
        <w:t>0591-87839780</w:t>
      </w:r>
      <w:r>
        <w:rPr>
          <w:rFonts w:hint="eastAsia"/>
          <w:sz w:val="28"/>
          <w:szCs w:val="28"/>
        </w:rPr>
        <w:t>　　</w:t>
      </w:r>
      <w:r>
        <w:rPr>
          <w:sz w:val="28"/>
          <w:szCs w:val="28"/>
        </w:rPr>
        <w:t>　　　</w:t>
      </w:r>
      <w:r>
        <w:rPr>
          <w:rFonts w:hAnsi="宋体"/>
          <w:sz w:val="28"/>
          <w:szCs w:val="28"/>
        </w:rPr>
        <w:t>网址：</w:t>
      </w:r>
      <w:r>
        <w:rPr>
          <w:sz w:val="28"/>
          <w:szCs w:val="28"/>
        </w:rPr>
        <w:t>http://www.</w:t>
      </w:r>
      <w:r>
        <w:rPr>
          <w:rFonts w:hint="eastAsia"/>
          <w:sz w:val="28"/>
          <w:szCs w:val="28"/>
        </w:rPr>
        <w:t>fjhyyb.cn</w:t>
      </w:r>
    </w:p>
    <w:p w14:paraId="711D5185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3721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2pt;height:0pt;width:423pt;z-index:251660288;mso-width-relative:page;mso-height-relative:page;" filled="f" stroked="t" coordsize="21600,21600" o:gfxdata="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/2zN0wAAAAQB&#10;AAAPAAAAAAAAAAEAIAAAACIAAABkcnMvZG93bnJldi54bWxQSwECFAAUAAAACACHTuJAsFEonO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/>
          <w:sz w:val="28"/>
          <w:szCs w:val="28"/>
        </w:rPr>
        <w:t>福建省海洋与渔业</w:t>
      </w:r>
      <w:r>
        <w:rPr>
          <w:rFonts w:hint="eastAsia" w:hAnsi="宋体"/>
          <w:sz w:val="28"/>
          <w:szCs w:val="28"/>
          <w:lang w:eastAsia="zh-CN"/>
        </w:rPr>
        <w:t>局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监制</w:t>
      </w:r>
    </w:p>
    <w:sectPr>
      <w:headerReference r:id="rId3" w:type="default"/>
      <w:pgSz w:w="11906" w:h="16838"/>
      <w:pgMar w:top="1440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698E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DYyYzRhMTc5ZDEwYWMyYTgyM2Y3ZGIwMDgwMzAifQ=="/>
  </w:docVars>
  <w:rsids>
    <w:rsidRoot w:val="00172A27"/>
    <w:rsid w:val="00122073"/>
    <w:rsid w:val="001911F6"/>
    <w:rsid w:val="001B3C46"/>
    <w:rsid w:val="0030679F"/>
    <w:rsid w:val="00322513"/>
    <w:rsid w:val="0034707A"/>
    <w:rsid w:val="003D5CCE"/>
    <w:rsid w:val="00444475"/>
    <w:rsid w:val="004D739D"/>
    <w:rsid w:val="00515BD4"/>
    <w:rsid w:val="005473C6"/>
    <w:rsid w:val="00562B3E"/>
    <w:rsid w:val="006A4458"/>
    <w:rsid w:val="006C4DB1"/>
    <w:rsid w:val="007662C0"/>
    <w:rsid w:val="00771580"/>
    <w:rsid w:val="007772BF"/>
    <w:rsid w:val="007E2BF6"/>
    <w:rsid w:val="00882E18"/>
    <w:rsid w:val="009803BB"/>
    <w:rsid w:val="00A353E9"/>
    <w:rsid w:val="00B01ACE"/>
    <w:rsid w:val="00B12490"/>
    <w:rsid w:val="00B27701"/>
    <w:rsid w:val="00B420A1"/>
    <w:rsid w:val="00B60630"/>
    <w:rsid w:val="00B91116"/>
    <w:rsid w:val="00BB1E3A"/>
    <w:rsid w:val="00BE3E35"/>
    <w:rsid w:val="00C27FC2"/>
    <w:rsid w:val="00C37D06"/>
    <w:rsid w:val="00CA7764"/>
    <w:rsid w:val="00D55624"/>
    <w:rsid w:val="00E15152"/>
    <w:rsid w:val="00E22A06"/>
    <w:rsid w:val="00EC372B"/>
    <w:rsid w:val="00F8342A"/>
    <w:rsid w:val="01B44AF3"/>
    <w:rsid w:val="0695258F"/>
    <w:rsid w:val="082926B4"/>
    <w:rsid w:val="0BC72610"/>
    <w:rsid w:val="128F4960"/>
    <w:rsid w:val="1F044CA3"/>
    <w:rsid w:val="23ED1F2B"/>
    <w:rsid w:val="25C41CE1"/>
    <w:rsid w:val="25D21436"/>
    <w:rsid w:val="276A6EBE"/>
    <w:rsid w:val="283C0367"/>
    <w:rsid w:val="2B032EDC"/>
    <w:rsid w:val="32233233"/>
    <w:rsid w:val="4DC9562B"/>
    <w:rsid w:val="57127785"/>
    <w:rsid w:val="5F882CDA"/>
    <w:rsid w:val="63BD28C5"/>
    <w:rsid w:val="648A602B"/>
    <w:rsid w:val="66094C6D"/>
    <w:rsid w:val="66523A9C"/>
    <w:rsid w:val="669C5B5E"/>
    <w:rsid w:val="742F2984"/>
    <w:rsid w:val="74AE7F7A"/>
    <w:rsid w:val="7875635D"/>
    <w:rsid w:val="7A015F83"/>
    <w:rsid w:val="7CB458A5"/>
    <w:rsid w:val="DD7ECF44"/>
    <w:rsid w:val="DFF7D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footnote reference"/>
    <w:qFormat/>
    <w:uiPriority w:val="0"/>
    <w:rPr>
      <w:vertAlign w:val="superscript"/>
    </w:rPr>
  </w:style>
  <w:style w:type="paragraph" w:styleId="10">
    <w:name w:val="No Spacing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ybt</Company>
  <Pages>1</Pages>
  <Words>169</Words>
  <Characters>329</Characters>
  <Lines>3</Lines>
  <Paragraphs>1</Paragraphs>
  <TotalTime>4</TotalTime>
  <ScaleCrop>false</ScaleCrop>
  <LinksUpToDate>false</LinksUpToDate>
  <CharactersWithSpaces>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2013-05-16T16:18:00Z</dcterms:created>
  <dc:creator>福建省海洋预报台</dc:creator>
  <cp:lastModifiedBy>FTL_zxj</cp:lastModifiedBy>
  <cp:lastPrinted>2017-09-03T08:57:00Z</cp:lastPrinted>
  <dcterms:modified xsi:type="dcterms:W3CDTF">2026-01-28T02:12:41Z</dcterms:modified>
  <dc:title>NO</dc:title>
  <cp:revision>1980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0335EB2947444ACBB4B45AE6801EA6CE</vt:lpwstr>
  </property>
  <property fmtid="{D5CDD505-2E9C-101B-9397-08002B2CF9AE}" pid="4" name="KSOTemplateDocerSaveRecord">
    <vt:lpwstr>eyJoZGlkIjoiMDg3OTA1NzRiZWRiMjMyNzE3ZDFjYzhjMTQzMDQyOWUiLCJ1c2VySWQiOiI1OTM0MzE0MzQifQ==</vt:lpwstr>
  </property>
</Properties>
</file>