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F8C5E">
      <w:pPr>
        <w:jc w:val="both"/>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附件2</w:t>
      </w:r>
    </w:p>
    <w:p w14:paraId="2647F3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0"/>
          <w:szCs w:val="40"/>
          <w:lang w:val="en-US" w:eastAsia="zh-CN"/>
        </w:rPr>
      </w:pPr>
      <w:r>
        <w:rPr>
          <w:rFonts w:hint="eastAsia" w:ascii="方正公文小标宋" w:hAnsi="方正公文小标宋" w:eastAsia="方正公文小标宋" w:cs="方正公文小标宋"/>
          <w:b w:val="0"/>
          <w:bCs w:val="0"/>
          <w:sz w:val="40"/>
          <w:szCs w:val="40"/>
          <w:lang w:val="en-US" w:eastAsia="zh-CN"/>
        </w:rPr>
        <w:t>海洋减灾和渔业安全应急工作信息宣传</w:t>
      </w:r>
    </w:p>
    <w:p w14:paraId="775A91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36"/>
          <w:lang w:val="en-US" w:eastAsia="zh-CN"/>
        </w:rPr>
      </w:pPr>
      <w:r>
        <w:rPr>
          <w:rFonts w:hint="eastAsia" w:ascii="方正公文小标宋" w:hAnsi="方正公文小标宋" w:eastAsia="方正公文小标宋" w:cs="方正公文小标宋"/>
          <w:b w:val="0"/>
          <w:bCs w:val="0"/>
          <w:sz w:val="40"/>
          <w:szCs w:val="40"/>
          <w:lang w:val="en-US" w:eastAsia="zh-CN"/>
        </w:rPr>
        <w:t>项目评分标准</w:t>
      </w:r>
    </w:p>
    <w:tbl>
      <w:tblPr>
        <w:tblStyle w:val="4"/>
        <w:tblW w:w="9177" w:type="dxa"/>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27"/>
        <w:gridCol w:w="1241"/>
        <w:gridCol w:w="4814"/>
        <w:gridCol w:w="1145"/>
      </w:tblGrid>
      <w:tr w14:paraId="086D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769E76E">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1227" w:type="dxa"/>
            <w:vAlign w:val="center"/>
          </w:tcPr>
          <w:p w14:paraId="42A19577">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评分项</w:t>
            </w:r>
          </w:p>
        </w:tc>
        <w:tc>
          <w:tcPr>
            <w:tcW w:w="1241" w:type="dxa"/>
            <w:shd w:val="clear" w:color="auto" w:fill="auto"/>
            <w:vAlign w:val="center"/>
          </w:tcPr>
          <w:p w14:paraId="31FF2AC1">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分值权重</w:t>
            </w:r>
          </w:p>
        </w:tc>
        <w:tc>
          <w:tcPr>
            <w:tcW w:w="4814" w:type="dxa"/>
            <w:shd w:val="clear" w:color="auto" w:fill="auto"/>
            <w:vAlign w:val="center"/>
          </w:tcPr>
          <w:p w14:paraId="72213862">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评分标准</w:t>
            </w:r>
          </w:p>
        </w:tc>
        <w:tc>
          <w:tcPr>
            <w:tcW w:w="1145" w:type="dxa"/>
            <w:shd w:val="clear" w:color="auto" w:fill="auto"/>
            <w:vAlign w:val="center"/>
          </w:tcPr>
          <w:p w14:paraId="6BAC446C">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得分</w:t>
            </w:r>
          </w:p>
        </w:tc>
      </w:tr>
      <w:tr w14:paraId="021D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162AC67">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27" w:type="dxa"/>
            <w:shd w:val="clear" w:color="auto" w:fill="auto"/>
            <w:vAlign w:val="center"/>
          </w:tcPr>
          <w:p w14:paraId="0FD2B720">
            <w:pPr>
              <w:keepNext w:val="0"/>
              <w:keepLines w:val="0"/>
              <w:widowControl/>
              <w:suppressLineNumbers w:val="0"/>
              <w:jc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价格</w:t>
            </w:r>
          </w:p>
        </w:tc>
        <w:tc>
          <w:tcPr>
            <w:tcW w:w="1241" w:type="dxa"/>
            <w:shd w:val="clear" w:color="auto" w:fill="auto"/>
            <w:vAlign w:val="center"/>
          </w:tcPr>
          <w:p w14:paraId="3A76C955">
            <w:pPr>
              <w:keepNext w:val="0"/>
              <w:keepLines w:val="0"/>
              <w:widowControl/>
              <w:suppressLineNumbers w:val="0"/>
              <w:jc w:val="center"/>
              <w:rPr>
                <w:rFonts w:hint="default"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20</w:t>
            </w:r>
          </w:p>
        </w:tc>
        <w:tc>
          <w:tcPr>
            <w:tcW w:w="4814" w:type="dxa"/>
            <w:shd w:val="clear" w:color="auto" w:fill="auto"/>
            <w:vAlign w:val="center"/>
          </w:tcPr>
          <w:p w14:paraId="26C00886">
            <w:pPr>
              <w:keepNext w:val="0"/>
              <w:keepLines w:val="0"/>
              <w:widowControl/>
              <w:suppressLineNumbers w:val="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采用低价优先法计算，即满足招标文件要求且投标价格最低的投标报价为评标基准价，其价格分为满分20分。其他投标人的价格分按照下列公式计算：投标报价得分=（评标基准价/投标报价）×20（保留小数点后两位）。</w:t>
            </w:r>
          </w:p>
        </w:tc>
        <w:tc>
          <w:tcPr>
            <w:tcW w:w="1145" w:type="dxa"/>
            <w:vAlign w:val="center"/>
          </w:tcPr>
          <w:p w14:paraId="4DC35FB4">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val="0"/>
                <w:bCs w:val="0"/>
                <w:sz w:val="24"/>
                <w:szCs w:val="24"/>
                <w:vertAlign w:val="baseline"/>
                <w:lang w:val="en-US" w:eastAsia="zh-CN"/>
              </w:rPr>
            </w:pPr>
          </w:p>
        </w:tc>
      </w:tr>
      <w:tr w14:paraId="3AE2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36769855">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27" w:type="dxa"/>
            <w:vAlign w:val="center"/>
          </w:tcPr>
          <w:p w14:paraId="00ADCA0A">
            <w:pPr>
              <w:keepNext w:val="0"/>
              <w:keepLines w:val="0"/>
              <w:widowControl/>
              <w:suppressLineNumbers w:val="0"/>
              <w:jc w:val="center"/>
              <w:rPr>
                <w:rFonts w:hint="default"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资质证书</w:t>
            </w:r>
          </w:p>
        </w:tc>
        <w:tc>
          <w:tcPr>
            <w:tcW w:w="1241" w:type="dxa"/>
            <w:vAlign w:val="center"/>
          </w:tcPr>
          <w:p w14:paraId="48EF1BCE">
            <w:pPr>
              <w:keepNext w:val="0"/>
              <w:keepLines w:val="0"/>
              <w:widowControl/>
              <w:suppressLineNumbers w:val="0"/>
              <w:jc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15</w:t>
            </w:r>
          </w:p>
        </w:tc>
        <w:tc>
          <w:tcPr>
            <w:tcW w:w="4814" w:type="dxa"/>
            <w:vAlign w:val="center"/>
          </w:tcPr>
          <w:p w14:paraId="35352B18">
            <w:pPr>
              <w:keepNext w:val="0"/>
              <w:keepLines w:val="0"/>
              <w:widowControl/>
              <w:suppressLineNumbers w:val="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供应商具有省级或以上新闻出版资质并提供相关证书复印件的得15分，未提供的不得分。</w:t>
            </w:r>
          </w:p>
        </w:tc>
        <w:tc>
          <w:tcPr>
            <w:tcW w:w="1145" w:type="dxa"/>
            <w:vAlign w:val="center"/>
          </w:tcPr>
          <w:p w14:paraId="62988DED">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val="0"/>
                <w:bCs w:val="0"/>
                <w:sz w:val="24"/>
                <w:szCs w:val="24"/>
                <w:vertAlign w:val="baseline"/>
                <w:lang w:val="en-US" w:eastAsia="zh-CN"/>
              </w:rPr>
            </w:pPr>
          </w:p>
        </w:tc>
      </w:tr>
      <w:tr w14:paraId="43C6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4592A3F">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227" w:type="dxa"/>
            <w:shd w:val="clear" w:color="auto" w:fill="auto"/>
            <w:vAlign w:val="center"/>
          </w:tcPr>
          <w:p w14:paraId="1E0E01B2">
            <w:pPr>
              <w:keepNext w:val="0"/>
              <w:keepLines w:val="0"/>
              <w:widowControl/>
              <w:suppressLineNumbers w:val="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宣传推广经验</w:t>
            </w:r>
          </w:p>
        </w:tc>
        <w:tc>
          <w:tcPr>
            <w:tcW w:w="1241" w:type="dxa"/>
            <w:shd w:val="clear" w:color="auto" w:fill="auto"/>
            <w:vAlign w:val="center"/>
          </w:tcPr>
          <w:p w14:paraId="7E4BE491">
            <w:pPr>
              <w:keepNext w:val="0"/>
              <w:keepLines w:val="0"/>
              <w:widowControl/>
              <w:suppressLineNumbers w:val="0"/>
              <w:jc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15</w:t>
            </w:r>
          </w:p>
        </w:tc>
        <w:tc>
          <w:tcPr>
            <w:tcW w:w="4814" w:type="dxa"/>
            <w:shd w:val="clear" w:color="auto" w:fill="auto"/>
            <w:vAlign w:val="center"/>
          </w:tcPr>
          <w:p w14:paraId="77B3735F">
            <w:pPr>
              <w:keepNext w:val="0"/>
              <w:keepLines w:val="0"/>
              <w:widowControl/>
              <w:suppressLineNumbers w:val="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供应商应具有宣传推广经验，并提供相关经验合同复印件，每提供一个得5分，满分15分，未提供的不得分。</w:t>
            </w:r>
          </w:p>
        </w:tc>
        <w:tc>
          <w:tcPr>
            <w:tcW w:w="1145" w:type="dxa"/>
            <w:vAlign w:val="center"/>
          </w:tcPr>
          <w:p w14:paraId="09D6F65C">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val="0"/>
                <w:bCs w:val="0"/>
                <w:sz w:val="24"/>
                <w:szCs w:val="24"/>
                <w:vertAlign w:val="baseline"/>
                <w:lang w:val="en-US" w:eastAsia="zh-CN"/>
              </w:rPr>
            </w:pPr>
          </w:p>
        </w:tc>
      </w:tr>
      <w:tr w14:paraId="6931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DE741ED">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227" w:type="dxa"/>
            <w:shd w:val="clear" w:color="auto" w:fill="auto"/>
            <w:vAlign w:val="center"/>
          </w:tcPr>
          <w:p w14:paraId="17DA5702">
            <w:pPr>
              <w:keepNext w:val="0"/>
              <w:keepLines w:val="0"/>
              <w:widowControl/>
              <w:suppressLineNumbers w:val="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视频拍摄制作业绩</w:t>
            </w:r>
          </w:p>
        </w:tc>
        <w:tc>
          <w:tcPr>
            <w:tcW w:w="1241" w:type="dxa"/>
            <w:shd w:val="clear" w:color="auto" w:fill="auto"/>
            <w:vAlign w:val="center"/>
          </w:tcPr>
          <w:p w14:paraId="1C3EF58E">
            <w:pPr>
              <w:keepNext w:val="0"/>
              <w:keepLines w:val="0"/>
              <w:widowControl/>
              <w:suppressLineNumbers w:val="0"/>
              <w:jc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10</w:t>
            </w:r>
          </w:p>
        </w:tc>
        <w:tc>
          <w:tcPr>
            <w:tcW w:w="4814" w:type="dxa"/>
            <w:shd w:val="clear" w:color="auto" w:fill="auto"/>
            <w:vAlign w:val="center"/>
          </w:tcPr>
          <w:p w14:paraId="569E0145">
            <w:pPr>
              <w:keepNext w:val="0"/>
              <w:keepLines w:val="0"/>
              <w:widowControl/>
              <w:suppressLineNumbers w:val="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供应商应具有视频拍摄制作经验，并提供相关业绩的合作协议或成品截图等佐证材料，每提供一个得5分，满分10分。</w:t>
            </w:r>
          </w:p>
        </w:tc>
        <w:tc>
          <w:tcPr>
            <w:tcW w:w="1145" w:type="dxa"/>
            <w:vAlign w:val="center"/>
          </w:tcPr>
          <w:p w14:paraId="3B9781D8">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val="0"/>
                <w:bCs w:val="0"/>
                <w:sz w:val="24"/>
                <w:szCs w:val="24"/>
                <w:vertAlign w:val="baseline"/>
                <w:lang w:val="en-US" w:eastAsia="zh-CN"/>
              </w:rPr>
            </w:pPr>
          </w:p>
        </w:tc>
      </w:tr>
      <w:tr w14:paraId="49FD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vAlign w:val="center"/>
          </w:tcPr>
          <w:p w14:paraId="6C9FAAE9">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5</w:t>
            </w:r>
          </w:p>
        </w:tc>
        <w:tc>
          <w:tcPr>
            <w:tcW w:w="1227" w:type="dxa"/>
            <w:shd w:val="clear" w:color="auto" w:fill="auto"/>
            <w:vAlign w:val="center"/>
          </w:tcPr>
          <w:p w14:paraId="5CA51AB8">
            <w:pPr>
              <w:keepNext w:val="0"/>
              <w:keepLines w:val="0"/>
              <w:widowControl/>
              <w:suppressLineNumbers w:val="0"/>
              <w:jc w:val="center"/>
              <w:rPr>
                <w:rFonts w:hint="default"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荣誉</w:t>
            </w:r>
          </w:p>
        </w:tc>
        <w:tc>
          <w:tcPr>
            <w:tcW w:w="1241" w:type="dxa"/>
            <w:shd w:val="clear" w:color="auto" w:fill="auto"/>
            <w:vAlign w:val="center"/>
          </w:tcPr>
          <w:p w14:paraId="23D353D3">
            <w:pPr>
              <w:keepNext w:val="0"/>
              <w:keepLines w:val="0"/>
              <w:widowControl/>
              <w:suppressLineNumbers w:val="0"/>
              <w:jc w:val="center"/>
              <w:rPr>
                <w:rFonts w:hint="default"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10</w:t>
            </w:r>
          </w:p>
        </w:tc>
        <w:tc>
          <w:tcPr>
            <w:tcW w:w="4814" w:type="dxa"/>
            <w:shd w:val="clear" w:color="auto" w:fill="auto"/>
            <w:vAlign w:val="center"/>
          </w:tcPr>
          <w:p w14:paraId="687C39AA">
            <w:pPr>
              <w:keepNext w:val="0"/>
              <w:keepLines w:val="0"/>
              <w:widowControl/>
              <w:suppressLineNumbers w:val="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供应商在视频服务领域应具备良好的履约能力，根据供应商以往制作的短视频，获得省级或以上奖项的每提供一个得5分，满分10分。须同时提供获奖证书复印件、采购合同文本复印件，未同时提供以上材料的不得分。</w:t>
            </w:r>
          </w:p>
        </w:tc>
        <w:tc>
          <w:tcPr>
            <w:tcW w:w="1145" w:type="dxa"/>
            <w:vAlign w:val="center"/>
          </w:tcPr>
          <w:p w14:paraId="4E0147EA">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val="0"/>
                <w:bCs w:val="0"/>
                <w:sz w:val="24"/>
                <w:szCs w:val="24"/>
                <w:vertAlign w:val="baseline"/>
                <w:lang w:val="en-US" w:eastAsia="zh-CN"/>
              </w:rPr>
            </w:pPr>
          </w:p>
        </w:tc>
      </w:tr>
      <w:tr w14:paraId="0634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vAlign w:val="center"/>
          </w:tcPr>
          <w:p w14:paraId="18E1F0DD">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6</w:t>
            </w:r>
          </w:p>
        </w:tc>
        <w:tc>
          <w:tcPr>
            <w:tcW w:w="1227" w:type="dxa"/>
            <w:shd w:val="clear" w:color="auto" w:fill="auto"/>
            <w:vAlign w:val="center"/>
          </w:tcPr>
          <w:p w14:paraId="795E46B3">
            <w:pPr>
              <w:keepNext w:val="0"/>
              <w:keepLines w:val="0"/>
              <w:widowControl/>
              <w:suppressLineNumbers w:val="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项目负责人</w:t>
            </w:r>
          </w:p>
        </w:tc>
        <w:tc>
          <w:tcPr>
            <w:tcW w:w="1241" w:type="dxa"/>
            <w:shd w:val="clear" w:color="auto" w:fill="auto"/>
            <w:vAlign w:val="center"/>
          </w:tcPr>
          <w:p w14:paraId="3C74B6BA">
            <w:pPr>
              <w:keepNext w:val="0"/>
              <w:keepLines w:val="0"/>
              <w:widowControl/>
              <w:suppressLineNumbers w:val="0"/>
              <w:jc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10</w:t>
            </w:r>
          </w:p>
        </w:tc>
        <w:tc>
          <w:tcPr>
            <w:tcW w:w="4814" w:type="dxa"/>
            <w:shd w:val="clear" w:color="auto" w:fill="auto"/>
            <w:vAlign w:val="center"/>
          </w:tcPr>
          <w:p w14:paraId="2E19D2F6">
            <w:pPr>
              <w:keepNext w:val="0"/>
              <w:keepLines w:val="0"/>
              <w:widowControl/>
              <w:suppressLineNumbers w:val="0"/>
              <w:jc w:val="left"/>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本项目配备的项目负责人应具有较强的宣传、策划能力：具有丰富的宣传工作经验的得5分，具有编辑职称的得5分，须提供相关项目经验的合同复印件（合同需体现项目负责人的名字）、相关职称证书复印件，否则不得分。</w:t>
            </w:r>
          </w:p>
        </w:tc>
        <w:tc>
          <w:tcPr>
            <w:tcW w:w="1145" w:type="dxa"/>
            <w:vAlign w:val="center"/>
          </w:tcPr>
          <w:p w14:paraId="127D6719">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val="0"/>
                <w:bCs w:val="0"/>
                <w:sz w:val="24"/>
                <w:szCs w:val="24"/>
                <w:vertAlign w:val="baseline"/>
                <w:lang w:val="en-US" w:eastAsia="zh-CN"/>
              </w:rPr>
            </w:pPr>
          </w:p>
        </w:tc>
      </w:tr>
      <w:tr w14:paraId="729F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vAlign w:val="center"/>
          </w:tcPr>
          <w:p w14:paraId="63D0F6DA">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7</w:t>
            </w:r>
          </w:p>
        </w:tc>
        <w:tc>
          <w:tcPr>
            <w:tcW w:w="1227" w:type="dxa"/>
            <w:shd w:val="clear" w:color="auto" w:fill="auto"/>
            <w:vAlign w:val="center"/>
          </w:tcPr>
          <w:p w14:paraId="73A28E27">
            <w:pPr>
              <w:keepNext w:val="0"/>
              <w:keepLines w:val="0"/>
              <w:widowControl/>
              <w:suppressLineNumbers w:val="0"/>
              <w:jc w:val="center"/>
              <w:rPr>
                <w:rFonts w:hint="default"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采编人员</w:t>
            </w:r>
          </w:p>
        </w:tc>
        <w:tc>
          <w:tcPr>
            <w:tcW w:w="1241" w:type="dxa"/>
            <w:shd w:val="clear" w:color="auto" w:fill="auto"/>
            <w:vAlign w:val="center"/>
          </w:tcPr>
          <w:p w14:paraId="2D9B948F">
            <w:pPr>
              <w:keepNext w:val="0"/>
              <w:keepLines w:val="0"/>
              <w:widowControl/>
              <w:suppressLineNumbers w:val="0"/>
              <w:jc w:val="center"/>
              <w:rPr>
                <w:rFonts w:hint="default"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10</w:t>
            </w:r>
          </w:p>
        </w:tc>
        <w:tc>
          <w:tcPr>
            <w:tcW w:w="4814" w:type="dxa"/>
            <w:shd w:val="clear" w:color="auto" w:fill="auto"/>
            <w:vAlign w:val="center"/>
          </w:tcPr>
          <w:p w14:paraId="6B94DB86">
            <w:pPr>
              <w:keepNext w:val="0"/>
              <w:keepLines w:val="0"/>
              <w:widowControl/>
              <w:suppressLineNumbers w:val="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本项目配备的专业采编人员应具有较强的文字采编能力并提供新闻采编资格证书复印件的得5分，提供其在省级及以上媒体或刊物独立发表的文章完整复印件（扫描件）的得5分。</w:t>
            </w:r>
          </w:p>
        </w:tc>
        <w:tc>
          <w:tcPr>
            <w:tcW w:w="1145" w:type="dxa"/>
            <w:vAlign w:val="center"/>
          </w:tcPr>
          <w:p w14:paraId="5122B050">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val="0"/>
                <w:bCs w:val="0"/>
                <w:sz w:val="24"/>
                <w:szCs w:val="24"/>
                <w:vertAlign w:val="baseline"/>
                <w:lang w:val="en-US" w:eastAsia="zh-CN"/>
              </w:rPr>
            </w:pPr>
          </w:p>
        </w:tc>
      </w:tr>
      <w:tr w14:paraId="1291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vAlign w:val="center"/>
          </w:tcPr>
          <w:p w14:paraId="76BECF70">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8</w:t>
            </w:r>
          </w:p>
        </w:tc>
        <w:tc>
          <w:tcPr>
            <w:tcW w:w="1227" w:type="dxa"/>
            <w:shd w:val="clear" w:color="auto" w:fill="auto"/>
            <w:vAlign w:val="center"/>
          </w:tcPr>
          <w:p w14:paraId="5683A851">
            <w:pPr>
              <w:keepNext w:val="0"/>
              <w:keepLines w:val="0"/>
              <w:widowControl/>
              <w:suppressLineNumbers w:val="0"/>
              <w:jc w:val="center"/>
              <w:rPr>
                <w:rFonts w:hint="default"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新媒体运维师</w:t>
            </w:r>
          </w:p>
        </w:tc>
        <w:tc>
          <w:tcPr>
            <w:tcW w:w="1241" w:type="dxa"/>
            <w:shd w:val="clear" w:color="auto" w:fill="auto"/>
            <w:vAlign w:val="center"/>
          </w:tcPr>
          <w:p w14:paraId="34843257">
            <w:pPr>
              <w:keepNext w:val="0"/>
              <w:keepLines w:val="0"/>
              <w:widowControl/>
              <w:suppressLineNumbers w:val="0"/>
              <w:jc w:val="center"/>
              <w:rPr>
                <w:rFonts w:hint="default"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5</w:t>
            </w:r>
          </w:p>
        </w:tc>
        <w:tc>
          <w:tcPr>
            <w:tcW w:w="4814" w:type="dxa"/>
            <w:shd w:val="clear" w:color="auto" w:fill="auto"/>
            <w:vAlign w:val="center"/>
          </w:tcPr>
          <w:p w14:paraId="401DB2E8">
            <w:pPr>
              <w:keepNext w:val="0"/>
              <w:keepLines w:val="0"/>
              <w:widowControl/>
              <w:suppressLineNumbers w:val="0"/>
              <w:jc w:val="left"/>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成员中具有新媒体运维师资格证书的得5分。</w:t>
            </w:r>
          </w:p>
        </w:tc>
        <w:tc>
          <w:tcPr>
            <w:tcW w:w="1145" w:type="dxa"/>
            <w:vAlign w:val="center"/>
          </w:tcPr>
          <w:p w14:paraId="6E063EC7">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val="0"/>
                <w:bCs w:val="0"/>
                <w:sz w:val="24"/>
                <w:szCs w:val="24"/>
                <w:vertAlign w:val="baseline"/>
                <w:lang w:val="en-US" w:eastAsia="zh-CN"/>
              </w:rPr>
            </w:pPr>
          </w:p>
        </w:tc>
      </w:tr>
      <w:tr w14:paraId="6535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26200F2">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1227" w:type="dxa"/>
            <w:vAlign w:val="center"/>
          </w:tcPr>
          <w:p w14:paraId="7D164F87">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响应承诺</w:t>
            </w:r>
          </w:p>
        </w:tc>
        <w:tc>
          <w:tcPr>
            <w:tcW w:w="1241" w:type="dxa"/>
            <w:vAlign w:val="center"/>
          </w:tcPr>
          <w:p w14:paraId="27036B97">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4814" w:type="dxa"/>
            <w:vAlign w:val="center"/>
          </w:tcPr>
          <w:p w14:paraId="56478D24">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供应商应承诺中标后在4小时内响应采购方宣传文字材料要求。须提供承诺函，否则不得分。</w:t>
            </w:r>
          </w:p>
        </w:tc>
        <w:tc>
          <w:tcPr>
            <w:tcW w:w="1145" w:type="dxa"/>
            <w:vAlign w:val="center"/>
          </w:tcPr>
          <w:p w14:paraId="33A78D46">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val="0"/>
                <w:bCs w:val="0"/>
                <w:sz w:val="24"/>
                <w:szCs w:val="24"/>
                <w:vertAlign w:val="baseline"/>
                <w:lang w:val="en-US" w:eastAsia="zh-CN"/>
              </w:rPr>
            </w:pPr>
          </w:p>
        </w:tc>
      </w:tr>
    </w:tbl>
    <w:p w14:paraId="3ED7664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exact"/>
        <w:ind w:right="0"/>
        <w:textAlignment w:val="auto"/>
        <w:rPr>
          <w:rFonts w:hint="default"/>
          <w:sz w:val="6"/>
          <w:szCs w:val="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44BC27-AD2B-451A-85E9-4B65B2BE90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0377AF4-4CF7-4F0A-AA4F-6ABAE80DE3EE}"/>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517BCCD5-3E3A-4195-AFCA-0E91708939BF}"/>
  </w:font>
  <w:font w:name="仿宋">
    <w:panose1 w:val="02010609060101010101"/>
    <w:charset w:val="86"/>
    <w:family w:val="auto"/>
    <w:pitch w:val="default"/>
    <w:sig w:usb0="800002BF" w:usb1="38CF7CFA" w:usb2="00000016" w:usb3="00000000" w:csb0="00040001" w:csb1="00000000"/>
    <w:embedRegular r:id="rId4" w:fontKey="{D9060AD1-CA64-4C61-8F24-CFFED20A9CD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47381"/>
    <w:rsid w:val="03E1079A"/>
    <w:rsid w:val="0F247381"/>
    <w:rsid w:val="44056814"/>
    <w:rsid w:val="64F81126"/>
    <w:rsid w:val="68AD62FE"/>
    <w:rsid w:val="7EDD1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672</Words>
  <Characters>685</Characters>
  <Lines>0</Lines>
  <Paragraphs>0</Paragraphs>
  <TotalTime>15</TotalTime>
  <ScaleCrop>false</ScaleCrop>
  <LinksUpToDate>false</LinksUpToDate>
  <CharactersWithSpaces>685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2025-04-07T03:24:00Z</dcterms:created>
  <dc:creator>沫沫</dc:creator>
  <cp:lastModifiedBy>刘祥敏</cp:lastModifiedBy>
  <dcterms:modified xsi:type="dcterms:W3CDTF">2025-04-10T07:17:10Z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C78D213C97514B10A158AA09F2554236_11</vt:lpwstr>
  </property>
  <property fmtid="{D5CDD505-2E9C-101B-9397-08002B2CF9AE}" pid="4" name="KSOTemplateDocerSaveRecord">
    <vt:lpwstr>eyJoZGlkIjoiMTE4ZmM5YmYyODdjMzY0NGFlNGYxMTc4Yjk0NmQ2MjYiLCJ1c2VySWQiOiIyMDIzMjM0MjAifQ==</vt:lpwstr>
  </property>
</Properties>
</file>