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spacing w:before="0" w:after="0" w:line="360" w:lineRule="auto"/>
        <w:jc w:val="both"/>
        <w:outlineLvl w:val="9"/>
        <w:rPr>
          <w:rFonts w:hint="eastAsia" w:ascii="黑体" w:hAnsi="黑体" w:eastAsia="黑体" w:cs="黑体"/>
          <w:kern w:val="2"/>
          <w:sz w:val="32"/>
          <w:szCs w:val="32"/>
        </w:rPr>
      </w:pPr>
      <w:r>
        <w:rPr>
          <w:rFonts w:hint="eastAsia" w:ascii="黑体" w:hAnsi="黑体" w:eastAsia="黑体" w:cs="黑体"/>
          <w:kern w:val="2"/>
          <w:sz w:val="32"/>
          <w:szCs w:val="32"/>
        </w:rPr>
        <w:t>附件1</w:t>
      </w:r>
    </w:p>
    <w:p>
      <w:pPr>
        <w:spacing w:line="480" w:lineRule="exact"/>
        <w:jc w:val="center"/>
        <w:rPr>
          <w:rFonts w:hint="eastAsia" w:ascii="宋体" w:hAnsi="宋体" w:cs="宋体"/>
          <w:b/>
          <w:bCs/>
          <w:sz w:val="32"/>
          <w:szCs w:val="32"/>
        </w:rPr>
      </w:pPr>
      <w:r>
        <w:rPr>
          <w:rFonts w:hint="eastAsia" w:ascii="方正小标宋简体" w:hAnsi="方正小标宋简体" w:eastAsia="方正小标宋简体" w:cs="方正小标宋简体"/>
          <w:b w:val="0"/>
          <w:bCs w:val="0"/>
          <w:sz w:val="44"/>
          <w:szCs w:val="44"/>
        </w:rPr>
        <w:t>授权委托书</w:t>
      </w:r>
      <w:r>
        <w:rPr>
          <w:rFonts w:hint="eastAsia" w:ascii="方正小标宋简体" w:hAnsi="方正小标宋简体" w:eastAsia="方正小标宋简体" w:cs="方正小标宋简体"/>
          <w:b w:val="0"/>
          <w:bCs w:val="0"/>
          <w:sz w:val="44"/>
          <w:szCs w:val="44"/>
        </w:rPr>
        <w:cr/>
      </w:r>
    </w:p>
    <w:p>
      <w:pPr>
        <w:spacing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致：</w:t>
      </w:r>
      <w:r>
        <w:rPr>
          <w:rFonts w:hint="eastAsia" w:ascii="仿宋_GB2312" w:hAnsi="仿宋_GB2312" w:eastAsia="仿宋_GB2312" w:cs="仿宋_GB2312"/>
          <w:spacing w:val="0"/>
          <w:sz w:val="32"/>
          <w:szCs w:val="32"/>
          <w:u w:val="single"/>
          <w:lang w:eastAsia="zh-CN"/>
        </w:rPr>
        <w:t>福建省海洋与渔业执法总队</w:t>
      </w:r>
      <w:r>
        <w:rPr>
          <w:rFonts w:hint="eastAsia" w:ascii="仿宋_GB2312" w:hAnsi="仿宋_GB2312" w:eastAsia="仿宋_GB2312" w:cs="仿宋_GB2312"/>
          <w:spacing w:val="0"/>
          <w:sz w:val="32"/>
          <w:szCs w:val="32"/>
        </w:rPr>
        <w:t>  </w:t>
      </w:r>
    </w:p>
    <w:p>
      <w:pPr>
        <w:spacing w:line="56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（投标人全称）授权</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（投标人代表姓名）</w:t>
      </w:r>
      <w:r>
        <w:rPr>
          <w:rFonts w:hint="eastAsia" w:ascii="仿宋_GB2312" w:hAnsi="仿宋" w:eastAsia="仿宋_GB2312" w:cs="仿宋"/>
          <w:sz w:val="32"/>
          <w:szCs w:val="32"/>
        </w:rPr>
        <w:t>为投标人代表，代表本单位参加贵单位组织的</w:t>
      </w:r>
      <w:r>
        <w:rPr>
          <w:rFonts w:hint="eastAsia" w:ascii="仿宋_GB2312" w:hAnsi="仿宋_GB2312" w:eastAsia="仿宋_GB2312" w:cs="仿宋_GB2312"/>
          <w:sz w:val="32"/>
          <w:szCs w:val="32"/>
          <w:shd w:val="clear" w:color="auto" w:fill="FFFFFF"/>
          <w:lang w:eastAsia="zh-CN"/>
        </w:rPr>
        <w:t>闽中执法支队执法船</w:t>
      </w:r>
      <w:r>
        <w:rPr>
          <w:rFonts w:hint="eastAsia" w:ascii="仿宋_GB2312" w:hAnsi="仿宋_GB2312" w:eastAsia="仿宋_GB2312" w:cs="仿宋_GB2312"/>
          <w:sz w:val="32"/>
          <w:szCs w:val="32"/>
          <w:shd w:val="clear" w:color="auto" w:fill="FFFFFF"/>
        </w:rPr>
        <w:t>码头</w:t>
      </w:r>
      <w:bookmarkStart w:id="0" w:name="_GoBack"/>
      <w:bookmarkEnd w:id="0"/>
      <w:r>
        <w:rPr>
          <w:rFonts w:hint="eastAsia" w:ascii="仿宋_GB2312" w:hAnsi="仿宋" w:eastAsia="仿宋_GB2312" w:cs="仿宋"/>
          <w:sz w:val="32"/>
          <w:szCs w:val="32"/>
        </w:rPr>
        <w:t>维护保养项目采购活动，全权代</w:t>
      </w:r>
      <w:r>
        <w:rPr>
          <w:rFonts w:hint="eastAsia" w:ascii="仿宋_GB2312" w:hAnsi="仿宋" w:eastAsia="仿宋_GB2312" w:cs="宋体"/>
          <w:sz w:val="32"/>
          <w:szCs w:val="32"/>
        </w:rPr>
        <w:t>表本单位处理投标过程的一切事宜，包括但不限于：投标、参与开标、谈判、签约等。投标人代表在投标过程中所签署的一切文件和处理与之有关的一切事务，本单位均予以认可并对此承担责任。投标人代表无权转委托。特此授权。</w:t>
      </w:r>
    </w:p>
    <w:p>
      <w:pPr>
        <w:spacing w:line="56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本授权书自出具之日起生效。</w:t>
      </w:r>
    </w:p>
    <w:p>
      <w:pPr>
        <w:spacing w:line="560" w:lineRule="exact"/>
        <w:ind w:firstLine="640" w:firstLineChars="200"/>
        <w:rPr>
          <w:rFonts w:hint="eastAsia" w:ascii="仿宋_GB2312" w:hAnsi="仿宋" w:eastAsia="仿宋_GB2312" w:cs="宋体"/>
          <w:sz w:val="32"/>
          <w:szCs w:val="32"/>
        </w:rPr>
      </w:pPr>
    </w:p>
    <w:p>
      <w:pPr>
        <w:spacing w:line="560" w:lineRule="exact"/>
        <w:ind w:firstLine="640" w:firstLineChars="200"/>
        <w:rPr>
          <w:rFonts w:hint="eastAsia" w:ascii="仿宋_GB2312" w:hAnsi="仿宋" w:eastAsia="仿宋_GB2312" w:cs="宋体"/>
          <w:sz w:val="32"/>
          <w:szCs w:val="32"/>
        </w:rPr>
      </w:pPr>
    </w:p>
    <w:p>
      <w:pPr>
        <w:spacing w:line="560" w:lineRule="exact"/>
        <w:rPr>
          <w:rFonts w:hint="eastAsia" w:ascii="仿宋_GB2312" w:hAnsi="仿宋" w:eastAsia="仿宋_GB2312" w:cs="宋体"/>
          <w:sz w:val="32"/>
          <w:szCs w:val="32"/>
        </w:rPr>
      </w:pPr>
      <w:r>
        <w:rPr>
          <w:rFonts w:hint="eastAsia" w:ascii="仿宋_GB2312" w:hAnsi="仿宋" w:eastAsia="仿宋_GB2312" w:cs="宋体"/>
          <w:sz w:val="32"/>
          <w:szCs w:val="32"/>
        </w:rPr>
        <w:t>投标人代表：</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性别：</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身份证号：</w:t>
      </w:r>
      <w:r>
        <w:rPr>
          <w:rFonts w:hint="eastAsia" w:ascii="仿宋_GB2312" w:hAnsi="仿宋" w:eastAsia="仿宋_GB2312" w:cs="宋体"/>
          <w:sz w:val="32"/>
          <w:szCs w:val="32"/>
          <w:u w:val="single"/>
        </w:rPr>
        <w:t xml:space="preserve">                  </w:t>
      </w:r>
    </w:p>
    <w:p>
      <w:pPr>
        <w:spacing w:line="560" w:lineRule="exact"/>
        <w:rPr>
          <w:rFonts w:hint="eastAsia" w:ascii="仿宋_GB2312" w:hAnsi="仿宋" w:eastAsia="仿宋_GB2312" w:cs="宋体"/>
          <w:sz w:val="32"/>
          <w:szCs w:val="32"/>
        </w:rPr>
      </w:pPr>
      <w:r>
        <w:rPr>
          <w:rFonts w:hint="eastAsia" w:ascii="仿宋_GB2312" w:hAnsi="仿宋" w:eastAsia="仿宋_GB2312" w:cs="宋体"/>
          <w:sz w:val="32"/>
          <w:szCs w:val="32"/>
        </w:rPr>
        <w:t>单位：</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 xml:space="preserve"> 部门：</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职务：</w:t>
      </w:r>
      <w:r>
        <w:rPr>
          <w:rFonts w:hint="eastAsia" w:ascii="仿宋_GB2312" w:hAnsi="仿宋" w:eastAsia="仿宋_GB2312" w:cs="宋体"/>
          <w:sz w:val="32"/>
          <w:szCs w:val="32"/>
          <w:u w:val="single"/>
        </w:rPr>
        <w:t xml:space="preserve">                  </w:t>
      </w:r>
    </w:p>
    <w:p>
      <w:pPr>
        <w:spacing w:line="560" w:lineRule="exact"/>
        <w:rPr>
          <w:rFonts w:hint="eastAsia" w:ascii="仿宋_GB2312" w:hAnsi="仿宋" w:eastAsia="仿宋_GB2312" w:cs="宋体"/>
          <w:b/>
          <w:bCs/>
          <w:sz w:val="32"/>
          <w:szCs w:val="32"/>
        </w:rPr>
      </w:pPr>
      <w:r>
        <w:rPr>
          <w:rFonts w:hint="eastAsia" w:ascii="仿宋_GB2312" w:hAnsi="仿宋" w:eastAsia="仿宋_GB2312" w:cs="宋体"/>
          <w:sz w:val="32"/>
          <w:szCs w:val="32"/>
        </w:rPr>
        <w:t>详细通讯地址：</w:t>
      </w:r>
      <w:r>
        <w:rPr>
          <w:rFonts w:hint="eastAsia" w:ascii="仿宋_GB2312" w:hAnsi="仿宋" w:eastAsia="仿宋_GB2312" w:cs="宋体"/>
          <w:sz w:val="32"/>
          <w:szCs w:val="32"/>
          <w:u w:val="single"/>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cs="宋体"/>
          <w:sz w:val="32"/>
          <w:szCs w:val="32"/>
        </w:rPr>
        <w:t>邮政编码:</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电话：</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 xml:space="preserve">         </w:t>
      </w:r>
      <w:r>
        <w:rPr>
          <w:rFonts w:hint="eastAsia" w:ascii="仿宋_GB2312" w:hAnsi="仿宋" w:eastAsia="仿宋_GB2312" w:cs="宋体"/>
          <w:sz w:val="32"/>
          <w:szCs w:val="32"/>
          <w:u w:val="single"/>
        </w:rPr>
        <w:t xml:space="preserve">              </w:t>
      </w:r>
    </w:p>
    <w:p>
      <w:pPr>
        <w:pStyle w:val="6"/>
        <w:spacing w:line="560" w:lineRule="exact"/>
        <w:ind w:firstLine="0" w:firstLineChars="0"/>
        <w:rPr>
          <w:rFonts w:hint="eastAsia" w:ascii="仿宋_GB2312" w:hAnsi="仿宋" w:eastAsia="仿宋_GB2312"/>
          <w:sz w:val="32"/>
          <w:szCs w:val="32"/>
        </w:rPr>
      </w:pPr>
    </w:p>
    <w:p>
      <w:pPr>
        <w:pStyle w:val="6"/>
        <w:spacing w:line="560" w:lineRule="exact"/>
        <w:ind w:firstLine="0" w:firstLineChars="0"/>
        <w:rPr>
          <w:rFonts w:hint="eastAsia" w:ascii="仿宋_GB2312" w:hAnsi="仿宋" w:eastAsia="仿宋_GB2312"/>
          <w:sz w:val="32"/>
          <w:szCs w:val="32"/>
          <w:u w:val="single"/>
        </w:rPr>
      </w:pPr>
      <w:r>
        <w:rPr>
          <w:rFonts w:hint="eastAsia" w:ascii="仿宋_GB2312" w:hAnsi="仿宋" w:eastAsia="仿宋_GB2312"/>
          <w:sz w:val="32"/>
          <w:szCs w:val="32"/>
        </w:rPr>
        <w:t>投标人：</w:t>
      </w:r>
      <w:r>
        <w:rPr>
          <w:rFonts w:hint="eastAsia" w:ascii="仿宋_GB2312" w:hAnsi="仿宋" w:eastAsia="仿宋_GB2312"/>
          <w:sz w:val="32"/>
          <w:szCs w:val="32"/>
          <w:u w:val="single"/>
        </w:rPr>
        <w:t xml:space="preserve">（全称并加盖公章）             </w:t>
      </w:r>
    </w:p>
    <w:p>
      <w:pPr>
        <w:pStyle w:val="6"/>
        <w:spacing w:line="560" w:lineRule="exact"/>
        <w:ind w:firstLine="0" w:firstLineChars="0"/>
        <w:rPr>
          <w:rFonts w:hint="eastAsia" w:ascii="仿宋_GB2312" w:hAnsi="仿宋" w:eastAsia="仿宋_GB2312"/>
          <w:sz w:val="32"/>
          <w:szCs w:val="32"/>
          <w:u w:val="single"/>
        </w:rPr>
      </w:pPr>
      <w:r>
        <w:rPr>
          <w:rFonts w:hint="eastAsia" w:ascii="仿宋_GB2312" w:hAnsi="仿宋" w:eastAsia="仿宋_GB2312"/>
          <w:sz w:val="32"/>
          <w:szCs w:val="32"/>
        </w:rPr>
        <w:t>法定代表人签字</w:t>
      </w:r>
      <w:r>
        <w:rPr>
          <w:rFonts w:hint="eastAsia" w:ascii="仿宋_GB2312" w:hAnsi="仿宋" w:eastAsia="仿宋_GB2312"/>
          <w:sz w:val="32"/>
          <w:szCs w:val="32"/>
          <w:u w:val="single"/>
        </w:rPr>
        <w:t xml:space="preserve">：       </w:t>
      </w:r>
    </w:p>
    <w:p>
      <w:pPr>
        <w:pStyle w:val="6"/>
        <w:spacing w:line="560" w:lineRule="exact"/>
        <w:ind w:firstLine="0" w:firstLineChars="0"/>
        <w:rPr>
          <w:rFonts w:hint="eastAsia" w:ascii="仿宋_GB2312" w:hAnsi="仿宋" w:eastAsia="仿宋_GB2312"/>
          <w:b/>
          <w:sz w:val="32"/>
          <w:szCs w:val="32"/>
        </w:rPr>
      </w:pPr>
      <w:r>
        <w:rPr>
          <w:rFonts w:hint="eastAsia" w:ascii="仿宋_GB2312" w:hAnsi="仿宋" w:eastAsia="仿宋_GB2312"/>
          <w:sz w:val="32"/>
          <w:szCs w:val="32"/>
        </w:rPr>
        <w:t>投标代表人签字</w:t>
      </w:r>
      <w:r>
        <w:rPr>
          <w:rFonts w:hint="eastAsia" w:ascii="仿宋_GB2312" w:hAnsi="仿宋" w:eastAsia="仿宋_GB2312"/>
          <w:sz w:val="32"/>
          <w:szCs w:val="32"/>
          <w:u w:val="single"/>
        </w:rPr>
        <w:t xml:space="preserve">：       </w:t>
      </w:r>
      <w:r>
        <w:rPr>
          <w:rFonts w:hint="eastAsia" w:ascii="仿宋_GB2312" w:hAnsi="仿宋" w:eastAsia="仿宋_GB2312"/>
          <w:sz w:val="32"/>
          <w:szCs w:val="32"/>
        </w:rPr>
        <w:t>身份证号</w:t>
      </w:r>
      <w:r>
        <w:rPr>
          <w:rFonts w:hint="eastAsia" w:ascii="仿宋_GB2312" w:hAnsi="仿宋" w:eastAsia="仿宋_GB2312"/>
          <w:sz w:val="32"/>
          <w:szCs w:val="32"/>
          <w:u w:val="single"/>
        </w:rPr>
        <w:t xml:space="preserve">：                   </w:t>
      </w:r>
    </w:p>
    <w:p>
      <w:pPr>
        <w:spacing w:line="560" w:lineRule="exact"/>
        <w:rPr>
          <w:rFonts w:hint="eastAsia" w:ascii="仿宋_GB2312" w:eastAsia="仿宋_GB2312"/>
          <w:sz w:val="44"/>
          <w:szCs w:val="44"/>
        </w:rPr>
      </w:pPr>
      <w:r>
        <w:rPr>
          <w:rFonts w:hint="eastAsia" w:ascii="仿宋_GB2312" w:hAnsi="仿宋" w:eastAsia="仿宋_GB2312" w:cs="宋体"/>
          <w:sz w:val="32"/>
          <w:szCs w:val="32"/>
        </w:rPr>
        <w:t>日期：</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 xml:space="preserve"> </w:t>
      </w:r>
    </w:p>
    <w:p>
      <w:pPr>
        <w:jc w:val="center"/>
        <w:rPr>
          <w:rFonts w:hint="eastAsia" w:ascii="仿宋_GB2312" w:eastAsia="仿宋_GB2312"/>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roma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015A2"/>
    <w:rsid w:val="5E625E84"/>
    <w:rsid w:val="633015A2"/>
    <w:rsid w:val="7F06797B"/>
    <w:rsid w:val="9FF7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2"/>
    <w:qFormat/>
    <w:uiPriority w:val="0"/>
    <w:pPr>
      <w:tabs>
        <w:tab w:val="left" w:pos="816"/>
      </w:tabs>
      <w:spacing w:line="0" w:lineRule="atLeast"/>
      <w:ind w:left="816" w:hanging="816"/>
      <w:jc w:val="center"/>
    </w:pPr>
    <w:rPr>
      <w:rFonts w:eastAsia="黑体"/>
      <w:b w:val="0"/>
      <w:bCs w:val="0"/>
      <w:sz w:val="36"/>
      <w:szCs w:val="20"/>
    </w:rPr>
  </w:style>
  <w:style w:type="paragraph" w:customStyle="1" w:styleId="6">
    <w:name w:val="标准"/>
    <w:basedOn w:val="1"/>
    <w:qFormat/>
    <w:uiPriority w:val="0"/>
    <w:pPr>
      <w:spacing w:line="360" w:lineRule="auto"/>
      <w:ind w:firstLine="200" w:firstLineChars="20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2021-05-18T09:38:00Z</dcterms:created>
  <dc:creator>羊结</dc:creator>
  <cp:lastModifiedBy>kylin</cp:lastModifiedBy>
  <dcterms:modified xsi:type="dcterms:W3CDTF">2024-05-09T15:27:10Z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